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8"/>
        <w:gridCol w:w="1985"/>
        <w:gridCol w:w="445"/>
        <w:gridCol w:w="2268"/>
        <w:gridCol w:w="99"/>
        <w:gridCol w:w="340"/>
        <w:gridCol w:w="340"/>
        <w:gridCol w:w="4706"/>
      </w:tblGrid>
      <w:tr w:rsidR="006E7F6D" w:rsidTr="00A77F37">
        <w:trPr>
          <w:trHeight w:val="340"/>
        </w:trPr>
        <w:tc>
          <w:tcPr>
            <w:tcW w:w="4905" w:type="dxa"/>
            <w:gridSpan w:val="5"/>
            <w:vMerge w:val="restart"/>
            <w:vAlign w:val="center"/>
          </w:tcPr>
          <w:p w:rsidR="006E7F6D" w:rsidRPr="00E85C54" w:rsidRDefault="006E7F6D" w:rsidP="00E85C54">
            <w:pPr>
              <w:rPr>
                <w:caps/>
                <w:color w:val="0050A0"/>
                <w:spacing w:val="100"/>
                <w:sz w:val="24"/>
              </w:rPr>
            </w:pPr>
            <w:r>
              <w:rPr>
                <w:caps/>
                <w:color w:val="0050A0"/>
                <w:spacing w:val="100"/>
                <w:sz w:val="24"/>
              </w:rPr>
              <w:t>распоряжение</w:t>
            </w:r>
          </w:p>
        </w:tc>
        <w:tc>
          <w:tcPr>
            <w:tcW w:w="340" w:type="dxa"/>
          </w:tcPr>
          <w:p w:rsidR="006E7F6D" w:rsidRPr="00474425" w:rsidRDefault="006E7F6D" w:rsidP="00A77F37">
            <w:pPr>
              <w:rPr>
                <w:lang w:val="en-US"/>
              </w:rPr>
            </w:pPr>
          </w:p>
        </w:tc>
        <w:tc>
          <w:tcPr>
            <w:tcW w:w="340" w:type="dxa"/>
          </w:tcPr>
          <w:p w:rsidR="006E7F6D" w:rsidRPr="00474425" w:rsidRDefault="006E7F6D" w:rsidP="00A77F37">
            <w:pPr>
              <w:rPr>
                <w:lang w:val="en-US"/>
              </w:rPr>
            </w:pPr>
          </w:p>
        </w:tc>
        <w:tc>
          <w:tcPr>
            <w:tcW w:w="4706" w:type="dxa"/>
            <w:vMerge w:val="restart"/>
          </w:tcPr>
          <w:p w:rsidR="006E7F6D" w:rsidRPr="00C41CF8" w:rsidRDefault="006E7F6D" w:rsidP="00A77F37">
            <w:pPr>
              <w:jc w:val="right"/>
              <w:rPr>
                <w:b/>
              </w:rPr>
            </w:pPr>
          </w:p>
        </w:tc>
      </w:tr>
      <w:tr w:rsidR="006E7F6D" w:rsidTr="00A77F37">
        <w:trPr>
          <w:trHeight w:val="340"/>
        </w:trPr>
        <w:tc>
          <w:tcPr>
            <w:tcW w:w="4905" w:type="dxa"/>
            <w:gridSpan w:val="5"/>
            <w:vMerge/>
          </w:tcPr>
          <w:p w:rsidR="006E7F6D" w:rsidRDefault="006E7F6D" w:rsidP="00A77F37"/>
        </w:tc>
        <w:tc>
          <w:tcPr>
            <w:tcW w:w="340" w:type="dxa"/>
          </w:tcPr>
          <w:p w:rsidR="006E7F6D" w:rsidRDefault="006E7F6D" w:rsidP="00A77F37"/>
        </w:tc>
        <w:tc>
          <w:tcPr>
            <w:tcW w:w="340" w:type="dxa"/>
          </w:tcPr>
          <w:p w:rsidR="006E7F6D" w:rsidRDefault="006E7F6D" w:rsidP="00A77F37"/>
        </w:tc>
        <w:tc>
          <w:tcPr>
            <w:tcW w:w="4706" w:type="dxa"/>
            <w:vMerge/>
          </w:tcPr>
          <w:p w:rsidR="006E7F6D" w:rsidRDefault="006E7F6D" w:rsidP="00A77F37"/>
        </w:tc>
      </w:tr>
      <w:tr w:rsidR="006E7F6D" w:rsidTr="00A77F37">
        <w:trPr>
          <w:trHeight w:val="340"/>
        </w:trPr>
        <w:tc>
          <w:tcPr>
            <w:tcW w:w="4905" w:type="dxa"/>
            <w:gridSpan w:val="5"/>
            <w:vMerge/>
          </w:tcPr>
          <w:p w:rsidR="006E7F6D" w:rsidRDefault="006E7F6D" w:rsidP="00A77F37"/>
        </w:tc>
        <w:tc>
          <w:tcPr>
            <w:tcW w:w="340" w:type="dxa"/>
          </w:tcPr>
          <w:p w:rsidR="006E7F6D" w:rsidRDefault="006E7F6D" w:rsidP="00A77F37"/>
        </w:tc>
        <w:tc>
          <w:tcPr>
            <w:tcW w:w="340" w:type="dxa"/>
          </w:tcPr>
          <w:p w:rsidR="006E7F6D" w:rsidRDefault="006E7F6D" w:rsidP="00A77F37"/>
        </w:tc>
        <w:tc>
          <w:tcPr>
            <w:tcW w:w="4706" w:type="dxa"/>
            <w:vMerge/>
          </w:tcPr>
          <w:p w:rsidR="006E7F6D" w:rsidRDefault="006E7F6D" w:rsidP="00A77F37"/>
        </w:tc>
      </w:tr>
      <w:tr w:rsidR="006E7F6D" w:rsidRPr="008D046B" w:rsidTr="00A77F37">
        <w:trPr>
          <w:gridBefore w:val="1"/>
          <w:gridAfter w:val="4"/>
          <w:wBefore w:w="108" w:type="dxa"/>
          <w:wAfter w:w="5485" w:type="dxa"/>
        </w:trPr>
        <w:tc>
          <w:tcPr>
            <w:tcW w:w="1985" w:type="dxa"/>
            <w:tcBorders>
              <w:bottom w:val="single" w:sz="8" w:space="0" w:color="1F497D"/>
            </w:tcBorders>
          </w:tcPr>
          <w:p w:rsidR="006E7F6D" w:rsidRPr="008D046B" w:rsidRDefault="0033650B" w:rsidP="00A77F37">
            <w:pPr>
              <w:rPr>
                <w:color w:val="0050A0"/>
                <w:szCs w:val="20"/>
              </w:rPr>
            </w:pPr>
            <w:r>
              <w:rPr>
                <w:color w:val="0050A0"/>
                <w:szCs w:val="20"/>
              </w:rPr>
              <w:t>26.01.2017</w:t>
            </w:r>
            <w:r w:rsidR="006E7F6D">
              <w:rPr>
                <w:color w:val="0050A0"/>
                <w:szCs w:val="20"/>
              </w:rPr>
              <w:t xml:space="preserve"> г.</w:t>
            </w:r>
          </w:p>
        </w:tc>
        <w:tc>
          <w:tcPr>
            <w:tcW w:w="445" w:type="dxa"/>
          </w:tcPr>
          <w:p w:rsidR="006E7F6D" w:rsidRPr="008D046B" w:rsidRDefault="006E7F6D" w:rsidP="00A77F37">
            <w:pPr>
              <w:rPr>
                <w:color w:val="0050A0"/>
                <w:szCs w:val="20"/>
              </w:rPr>
            </w:pPr>
            <w:r w:rsidRPr="008D046B">
              <w:rPr>
                <w:color w:val="0050A0"/>
                <w:szCs w:val="20"/>
              </w:rPr>
              <w:t>№</w:t>
            </w:r>
          </w:p>
        </w:tc>
        <w:tc>
          <w:tcPr>
            <w:tcW w:w="2268" w:type="dxa"/>
            <w:tcBorders>
              <w:bottom w:val="single" w:sz="8" w:space="0" w:color="1F497D"/>
            </w:tcBorders>
          </w:tcPr>
          <w:p w:rsidR="006E7F6D" w:rsidRPr="008D046B" w:rsidRDefault="0033650B" w:rsidP="00A77F37">
            <w:pPr>
              <w:rPr>
                <w:color w:val="0050A0"/>
                <w:szCs w:val="20"/>
              </w:rPr>
            </w:pPr>
            <w:r>
              <w:rPr>
                <w:color w:val="0050A0"/>
                <w:szCs w:val="20"/>
              </w:rPr>
              <w:t>6-1/23-17</w:t>
            </w:r>
            <w:r w:rsidR="007275D2">
              <w:rPr>
                <w:color w:val="0050A0"/>
                <w:szCs w:val="20"/>
              </w:rPr>
              <w:t>-</w:t>
            </w:r>
            <w:r>
              <w:rPr>
                <w:color w:val="0050A0"/>
                <w:szCs w:val="20"/>
              </w:rPr>
              <w:t>16</w:t>
            </w:r>
          </w:p>
        </w:tc>
      </w:tr>
    </w:tbl>
    <w:p w:rsidR="0002648C" w:rsidRPr="00E85C54" w:rsidRDefault="0002648C" w:rsidP="006E7F6D">
      <w:pPr>
        <w:spacing w:before="240"/>
        <w:rPr>
          <w:sz w:val="10"/>
          <w:szCs w:val="10"/>
        </w:rPr>
      </w:pPr>
    </w:p>
    <w:p w:rsidR="006E7F6D" w:rsidRPr="0003160C" w:rsidRDefault="006E7F6D" w:rsidP="006E7F6D">
      <w:pPr>
        <w:pStyle w:val="af1"/>
        <w:spacing w:after="0" w:line="360" w:lineRule="auto"/>
        <w:ind w:firstLine="709"/>
        <w:jc w:val="both"/>
        <w:rPr>
          <w:rFonts w:ascii="Tahoma" w:hAnsi="Tahoma" w:cs="Tahoma"/>
        </w:rPr>
      </w:pPr>
      <w:r w:rsidRPr="0003160C">
        <w:rPr>
          <w:rFonts w:ascii="Tahoma" w:hAnsi="Tahoma" w:cs="Tahoma"/>
        </w:rPr>
        <w:t xml:space="preserve">В </w:t>
      </w:r>
      <w:proofErr w:type="gramStart"/>
      <w:r w:rsidRPr="0003160C">
        <w:rPr>
          <w:rFonts w:ascii="Tahoma" w:hAnsi="Tahoma" w:cs="Tahoma"/>
        </w:rPr>
        <w:t>целях</w:t>
      </w:r>
      <w:proofErr w:type="gramEnd"/>
      <w:r w:rsidRPr="0003160C">
        <w:rPr>
          <w:rFonts w:ascii="Tahoma" w:hAnsi="Tahoma" w:cs="Tahoma"/>
        </w:rPr>
        <w:t xml:space="preserve"> эффективного и экономного расходования средств ЗАО «ВяткаТорф» на основании и во исполнение «Положения о закуп</w:t>
      </w:r>
      <w:r>
        <w:rPr>
          <w:rFonts w:ascii="Tahoma" w:hAnsi="Tahoma" w:cs="Tahoma"/>
        </w:rPr>
        <w:t>ках</w:t>
      </w:r>
      <w:r w:rsidRPr="0003160C">
        <w:rPr>
          <w:rFonts w:ascii="Tahoma" w:hAnsi="Tahoma" w:cs="Tahoma"/>
        </w:rPr>
        <w:t xml:space="preserve">», </w:t>
      </w:r>
      <w:r w:rsidRPr="0003160C">
        <w:rPr>
          <w:rFonts w:ascii="Tahoma" w:hAnsi="Tahoma" w:cs="Tahoma"/>
          <w:color w:val="000000"/>
        </w:rPr>
        <w:t xml:space="preserve">согласно </w:t>
      </w:r>
      <w:r>
        <w:rPr>
          <w:rFonts w:ascii="Tahoma" w:hAnsi="Tahoma" w:cs="Tahoma"/>
          <w:color w:val="000000"/>
        </w:rPr>
        <w:t>протокола ЦЗО №</w:t>
      </w:r>
      <w:r w:rsidRPr="009A6D97">
        <w:rPr>
          <w:rFonts w:ascii="Tahoma" w:hAnsi="Tahoma" w:cs="Tahoma"/>
          <w:bCs/>
        </w:rPr>
        <w:t>6-1/25-</w:t>
      </w:r>
      <w:r w:rsidR="007275D2">
        <w:rPr>
          <w:rFonts w:ascii="Tahoma" w:hAnsi="Tahoma" w:cs="Tahoma"/>
          <w:bCs/>
        </w:rPr>
        <w:t xml:space="preserve">   от _____________ </w:t>
      </w:r>
      <w:r>
        <w:rPr>
          <w:rFonts w:ascii="Tahoma" w:hAnsi="Tahoma" w:cs="Tahoma"/>
          <w:bCs/>
        </w:rPr>
        <w:t>г.</w:t>
      </w:r>
    </w:p>
    <w:p w:rsidR="006E7F6D" w:rsidRDefault="006E7F6D" w:rsidP="006E7F6D">
      <w:pPr>
        <w:pStyle w:val="af1"/>
        <w:spacing w:after="0" w:line="360" w:lineRule="auto"/>
        <w:ind w:firstLine="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ОБЯ</w:t>
      </w:r>
      <w:r w:rsidRPr="008827BA">
        <w:rPr>
          <w:rFonts w:ascii="Tahoma" w:hAnsi="Tahoma" w:cs="Tahoma"/>
          <w:b/>
        </w:rPr>
        <w:t>ЗЫВАЮ:</w:t>
      </w:r>
    </w:p>
    <w:p w:rsidR="006E7F6D" w:rsidRDefault="006E7F6D" w:rsidP="006E7F6D">
      <w:pPr>
        <w:pStyle w:val="af1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Центральный закупочный орган</w:t>
      </w:r>
      <w:r w:rsidRPr="00626021">
        <w:rPr>
          <w:rFonts w:ascii="Tahoma" w:hAnsi="Tahoma" w:cs="Tahoma"/>
        </w:rPr>
        <w:t xml:space="preserve"> ЗАО «ВяткаТорф»</w:t>
      </w:r>
      <w:r>
        <w:rPr>
          <w:rFonts w:ascii="Tahoma" w:hAnsi="Tahoma" w:cs="Tahoma"/>
        </w:rPr>
        <w:t xml:space="preserve"> (далее ЦЗО), утвержденный</w:t>
      </w:r>
      <w:r w:rsidRPr="00626021">
        <w:rPr>
          <w:rFonts w:ascii="Tahoma" w:hAnsi="Tahoma" w:cs="Tahoma"/>
        </w:rPr>
        <w:t xml:space="preserve"> приказом №</w:t>
      </w:r>
      <w:r w:rsidR="007275D2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 xml:space="preserve"> г</w:t>
      </w:r>
      <w:r w:rsidRPr="00626021">
        <w:rPr>
          <w:rFonts w:ascii="Tahoma" w:hAnsi="Tahoma" w:cs="Tahoma"/>
        </w:rPr>
        <w:t xml:space="preserve">., </w:t>
      </w:r>
      <w:r>
        <w:rPr>
          <w:rFonts w:ascii="Tahoma" w:hAnsi="Tahoma" w:cs="Tahoma"/>
        </w:rPr>
        <w:t>в следующем составе:</w:t>
      </w:r>
    </w:p>
    <w:tbl>
      <w:tblPr>
        <w:tblW w:w="10478" w:type="dxa"/>
        <w:tblLayout w:type="fixed"/>
        <w:tblLook w:val="0000"/>
      </w:tblPr>
      <w:tblGrid>
        <w:gridCol w:w="2943"/>
        <w:gridCol w:w="7535"/>
      </w:tblGrid>
      <w:tr w:rsidR="006E7F6D" w:rsidTr="00A77F37">
        <w:tc>
          <w:tcPr>
            <w:tcW w:w="2943" w:type="dxa"/>
          </w:tcPr>
          <w:p w:rsidR="006E7F6D" w:rsidRPr="00BB7B00" w:rsidRDefault="006E7F6D" w:rsidP="00A77F37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Председатель ЦЗО:</w:t>
            </w:r>
          </w:p>
        </w:tc>
        <w:tc>
          <w:tcPr>
            <w:tcW w:w="7535" w:type="dxa"/>
          </w:tcPr>
          <w:p w:rsidR="006E7F6D" w:rsidRDefault="00127903" w:rsidP="007275D2">
            <w:pPr>
              <w:spacing w:line="360" w:lineRule="auto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Управляющий</w:t>
            </w:r>
            <w:r w:rsidR="006E7F6D">
              <w:rPr>
                <w:rFonts w:cs="Tahoma"/>
                <w:bCs/>
              </w:rPr>
              <w:t xml:space="preserve"> директор </w:t>
            </w:r>
            <w:r w:rsidR="007275D2">
              <w:rPr>
                <w:rFonts w:cs="Tahoma"/>
                <w:bCs/>
              </w:rPr>
              <w:t>Е.В. Сухих</w:t>
            </w:r>
          </w:p>
        </w:tc>
      </w:tr>
      <w:tr w:rsidR="006E7F6D" w:rsidRPr="00BB7B00" w:rsidTr="00A77F37">
        <w:tc>
          <w:tcPr>
            <w:tcW w:w="2943" w:type="dxa"/>
          </w:tcPr>
          <w:p w:rsidR="006E7F6D" w:rsidRPr="00BB7B00" w:rsidRDefault="006E7F6D" w:rsidP="00A77F37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 w:rsidRPr="00BB7B00">
              <w:rPr>
                <w:rFonts w:cs="Tahoma"/>
                <w:b/>
                <w:bCs/>
              </w:rPr>
              <w:t>Члены ЦЗО</w:t>
            </w:r>
            <w:r>
              <w:rPr>
                <w:rFonts w:cs="Tahoma"/>
                <w:b/>
                <w:bCs/>
              </w:rPr>
              <w:t>:</w:t>
            </w:r>
          </w:p>
        </w:tc>
        <w:tc>
          <w:tcPr>
            <w:tcW w:w="7535" w:type="dxa"/>
          </w:tcPr>
          <w:p w:rsidR="006E7F6D" w:rsidRDefault="006E7F6D" w:rsidP="00A77F37">
            <w:pPr>
              <w:spacing w:line="360" w:lineRule="auto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Заместитель генерального директора – главный инженер Е.Г. Лаптев</w:t>
            </w:r>
          </w:p>
          <w:p w:rsidR="006E7F6D" w:rsidRDefault="006E7F6D" w:rsidP="00A77F37">
            <w:pPr>
              <w:spacing w:line="360" w:lineRule="auto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Заместитель генерального директора по экономике и финансам А.М. Ушаков</w:t>
            </w:r>
          </w:p>
          <w:p w:rsidR="006E7F6D" w:rsidRDefault="006E7F6D" w:rsidP="00A77F37">
            <w:pPr>
              <w:spacing w:line="360" w:lineRule="auto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Коммерческий директор С.Г. Рыков</w:t>
            </w:r>
          </w:p>
          <w:p w:rsidR="006E7F6D" w:rsidRDefault="006E7F6D" w:rsidP="00A77F37">
            <w:pPr>
              <w:spacing w:line="360" w:lineRule="auto"/>
              <w:rPr>
                <w:rFonts w:cs="Tahoma"/>
              </w:rPr>
            </w:pPr>
            <w:r>
              <w:rPr>
                <w:rFonts w:cs="Tahoma"/>
                <w:bCs/>
              </w:rPr>
              <w:t>Заместителя генерального директора по безопасности В.Л. Завязкин</w:t>
            </w:r>
          </w:p>
          <w:p w:rsidR="006E7F6D" w:rsidRPr="00BB7B00" w:rsidRDefault="006E7F6D" w:rsidP="006E7F6D">
            <w:pPr>
              <w:spacing w:line="360" w:lineRule="auto"/>
              <w:rPr>
                <w:rFonts w:cs="Tahoma"/>
              </w:rPr>
            </w:pPr>
            <w:r>
              <w:t xml:space="preserve">Главный юрисконсульт юридического отдела Регионального            правового управления филиала </w:t>
            </w:r>
            <w:r>
              <w:rPr>
                <w:rFonts w:cs="Tahoma"/>
              </w:rPr>
              <w:t>«Кировский» П</w:t>
            </w:r>
            <w:r w:rsidRPr="00587FB9">
              <w:rPr>
                <w:rFonts w:cs="Tahoma"/>
              </w:rPr>
              <w:t>АО «</w:t>
            </w:r>
            <w:r>
              <w:rPr>
                <w:rFonts w:cs="Tahoma"/>
              </w:rPr>
              <w:t>Т Плюс</w:t>
            </w:r>
            <w:r w:rsidRPr="00587FB9">
              <w:rPr>
                <w:rFonts w:cs="Tahoma"/>
              </w:rPr>
              <w:t>»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bCs/>
              </w:rPr>
              <w:t>Д.В. Дворников</w:t>
            </w:r>
          </w:p>
        </w:tc>
      </w:tr>
      <w:tr w:rsidR="006E7F6D" w:rsidRPr="00E27EF8" w:rsidTr="00E85C54">
        <w:trPr>
          <w:trHeight w:val="695"/>
        </w:trPr>
        <w:tc>
          <w:tcPr>
            <w:tcW w:w="2943" w:type="dxa"/>
          </w:tcPr>
          <w:p w:rsidR="006E7F6D" w:rsidRPr="00BB7B00" w:rsidRDefault="006E7F6D" w:rsidP="00A77F37">
            <w:pPr>
              <w:tabs>
                <w:tab w:val="num" w:pos="709"/>
              </w:tabs>
              <w:spacing w:line="360" w:lineRule="auto"/>
              <w:rPr>
                <w:rFonts w:cs="Tahoma"/>
                <w:b/>
                <w:bCs/>
              </w:rPr>
            </w:pPr>
            <w:r w:rsidRPr="00BB7B00">
              <w:rPr>
                <w:rFonts w:cs="Tahoma"/>
                <w:b/>
                <w:bCs/>
              </w:rPr>
              <w:t xml:space="preserve">Ответственный секретарь </w:t>
            </w:r>
            <w:r w:rsidRPr="00BB7B00">
              <w:rPr>
                <w:rFonts w:cs="Tahoma"/>
                <w:b/>
              </w:rPr>
              <w:t>ЦЗО</w:t>
            </w:r>
            <w:r>
              <w:rPr>
                <w:rFonts w:cs="Tahoma"/>
                <w:b/>
              </w:rPr>
              <w:t>:</w:t>
            </w:r>
          </w:p>
        </w:tc>
        <w:tc>
          <w:tcPr>
            <w:tcW w:w="7535" w:type="dxa"/>
          </w:tcPr>
          <w:p w:rsidR="006E7F6D" w:rsidRPr="0055705A" w:rsidRDefault="006E7F6D" w:rsidP="00A77F37">
            <w:pPr>
              <w:pStyle w:val="9"/>
              <w:spacing w:before="0" w:line="360" w:lineRule="auto"/>
              <w:ind w:firstLine="567"/>
              <w:rPr>
                <w:rFonts w:ascii="Tahoma" w:hAnsi="Tahoma" w:cs="Tahoma"/>
                <w:bCs/>
              </w:rPr>
            </w:pPr>
          </w:p>
          <w:p w:rsidR="006E7F6D" w:rsidRPr="006E7F6D" w:rsidRDefault="006E7F6D" w:rsidP="00A77F37">
            <w:pPr>
              <w:pStyle w:val="9"/>
              <w:spacing w:before="0" w:line="360" w:lineRule="auto"/>
              <w:rPr>
                <w:rFonts w:ascii="Tahoma" w:hAnsi="Tahoma" w:cs="Tahoma"/>
                <w:bCs/>
                <w:i w:val="0"/>
              </w:rPr>
            </w:pPr>
            <w:r w:rsidRPr="006E7F6D">
              <w:rPr>
                <w:rFonts w:ascii="Tahoma" w:hAnsi="Tahoma" w:cs="Tahoma"/>
                <w:bCs/>
                <w:i w:val="0"/>
              </w:rPr>
              <w:t>Начальник отдела материально-технического снабжения Н.А. Полушина</w:t>
            </w:r>
          </w:p>
          <w:p w:rsidR="006E7F6D" w:rsidRPr="00E27EF8" w:rsidRDefault="006E7F6D" w:rsidP="00A77F37"/>
        </w:tc>
      </w:tr>
    </w:tbl>
    <w:p w:rsidR="0002648C" w:rsidRDefault="006E7F6D" w:rsidP="007E474C">
      <w:pPr>
        <w:pStyle w:val="af1"/>
        <w:spacing w:after="0" w:line="360" w:lineRule="auto"/>
        <w:ind w:firstLine="708"/>
        <w:jc w:val="both"/>
        <w:rPr>
          <w:rFonts w:ascii="Tahoma" w:hAnsi="Tahoma" w:cs="Tahoma"/>
        </w:rPr>
      </w:pPr>
      <w:r w:rsidRPr="00626021">
        <w:rPr>
          <w:rFonts w:ascii="Tahoma" w:hAnsi="Tahoma" w:cs="Tahoma"/>
        </w:rPr>
        <w:t xml:space="preserve">организовать и провести </w:t>
      </w:r>
      <w:r w:rsidRPr="00E5574A">
        <w:rPr>
          <w:rFonts w:ascii="Tahoma" w:hAnsi="Tahoma" w:cs="Tahoma"/>
        </w:rPr>
        <w:t xml:space="preserve">в </w:t>
      </w:r>
      <w:proofErr w:type="gramStart"/>
      <w:r w:rsidRPr="00E5574A">
        <w:rPr>
          <w:rFonts w:ascii="Tahoma" w:hAnsi="Tahoma" w:cs="Tahoma"/>
        </w:rPr>
        <w:t>соответствии</w:t>
      </w:r>
      <w:proofErr w:type="gramEnd"/>
      <w:r w:rsidRPr="00E557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с </w:t>
      </w:r>
      <w:r w:rsidR="0033650B">
        <w:rPr>
          <w:rFonts w:ascii="Tahoma" w:hAnsi="Tahoma" w:cs="Tahoma"/>
        </w:rPr>
        <w:t>ГКПЗ 2017</w:t>
      </w:r>
      <w:r w:rsidR="00D07A20">
        <w:rPr>
          <w:rFonts w:ascii="Tahoma" w:hAnsi="Tahoma" w:cs="Tahoma"/>
        </w:rPr>
        <w:t xml:space="preserve"> года</w:t>
      </w:r>
      <w:r w:rsidRPr="00626021">
        <w:rPr>
          <w:rFonts w:ascii="Tahoma" w:hAnsi="Tahoma" w:cs="Tahoma"/>
        </w:rPr>
        <w:t xml:space="preserve"> открыт</w:t>
      </w:r>
      <w:r w:rsidR="00D07A20">
        <w:rPr>
          <w:rFonts w:ascii="Tahoma" w:hAnsi="Tahoma" w:cs="Tahoma"/>
        </w:rPr>
        <w:t>ые</w:t>
      </w:r>
      <w:r w:rsidRPr="006260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запрос</w:t>
      </w:r>
      <w:r w:rsidR="00D07A20">
        <w:rPr>
          <w:rFonts w:ascii="Tahoma" w:hAnsi="Tahoma" w:cs="Tahoma"/>
        </w:rPr>
        <w:t>ы</w:t>
      </w:r>
      <w:r>
        <w:rPr>
          <w:rFonts w:ascii="Tahoma" w:hAnsi="Tahoma" w:cs="Tahoma"/>
        </w:rPr>
        <w:t xml:space="preserve"> </w:t>
      </w:r>
      <w:r w:rsidR="00E27D61">
        <w:rPr>
          <w:rFonts w:ascii="Tahoma" w:hAnsi="Tahoma" w:cs="Tahoma"/>
        </w:rPr>
        <w:t>цен</w:t>
      </w:r>
      <w:r>
        <w:rPr>
          <w:rFonts w:ascii="Tahoma" w:hAnsi="Tahoma" w:cs="Tahoma"/>
        </w:rPr>
        <w:t xml:space="preserve"> </w:t>
      </w:r>
      <w:r w:rsidRPr="00626021">
        <w:rPr>
          <w:rFonts w:ascii="Tahoma" w:hAnsi="Tahoma" w:cs="Tahoma"/>
        </w:rPr>
        <w:t>на право заключения договор</w:t>
      </w:r>
      <w:r w:rsidR="00D07A20">
        <w:rPr>
          <w:rFonts w:ascii="Tahoma" w:hAnsi="Tahoma" w:cs="Tahoma"/>
        </w:rPr>
        <w:t>ов</w:t>
      </w:r>
      <w:r w:rsidRPr="00626021">
        <w:rPr>
          <w:rFonts w:ascii="Tahoma" w:hAnsi="Tahoma" w:cs="Tahoma"/>
        </w:rPr>
        <w:t xml:space="preserve"> </w:t>
      </w:r>
      <w:r w:rsidR="00D07A20">
        <w:rPr>
          <w:rFonts w:ascii="Tahoma" w:hAnsi="Tahoma" w:cs="Tahoma"/>
        </w:rPr>
        <w:t>по лотам</w:t>
      </w:r>
      <w:r w:rsidR="0002648C">
        <w:rPr>
          <w:rFonts w:ascii="Tahoma" w:hAnsi="Tahoma" w:cs="Tahoma"/>
        </w:rPr>
        <w:t>:</w:t>
      </w:r>
    </w:p>
    <w:p w:rsidR="0033650B" w:rsidRDefault="0033650B" w:rsidP="0033650B">
      <w:pPr>
        <w:pStyle w:val="af1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</w:rPr>
      </w:pPr>
      <w:r w:rsidRPr="0033650B">
        <w:rPr>
          <w:rFonts w:ascii="Tahoma" w:hAnsi="Tahoma" w:cs="Tahoma"/>
          <w:b/>
        </w:rPr>
        <w:t>«Карданные валы к МПГ»</w:t>
      </w:r>
      <w:r>
        <w:rPr>
          <w:rFonts w:ascii="Tahoma" w:hAnsi="Tahoma" w:cs="Tahoma"/>
        </w:rPr>
        <w:t>;</w:t>
      </w:r>
    </w:p>
    <w:p w:rsidR="0033650B" w:rsidRDefault="0033650B" w:rsidP="0033650B">
      <w:pPr>
        <w:pStyle w:val="af1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</w:rPr>
      </w:pPr>
      <w:r w:rsidRPr="0033650B">
        <w:rPr>
          <w:rFonts w:ascii="Tahoma" w:hAnsi="Tahoma" w:cs="Tahoma"/>
          <w:b/>
        </w:rPr>
        <w:t>«Гидрораспределитель РГС»</w:t>
      </w:r>
      <w:r>
        <w:rPr>
          <w:rFonts w:ascii="Tahoma" w:hAnsi="Tahoma" w:cs="Tahoma"/>
        </w:rPr>
        <w:t>;</w:t>
      </w:r>
    </w:p>
    <w:p w:rsidR="006E7F6D" w:rsidRPr="0033650B" w:rsidRDefault="0033650B" w:rsidP="0033650B">
      <w:pPr>
        <w:pStyle w:val="af1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</w:rPr>
      </w:pPr>
      <w:r w:rsidRPr="0033650B">
        <w:rPr>
          <w:rFonts w:ascii="Tahoma" w:hAnsi="Tahoma" w:cs="Tahoma"/>
          <w:b/>
        </w:rPr>
        <w:t xml:space="preserve">«Ножи к </w:t>
      </w:r>
      <w:proofErr w:type="gramStart"/>
      <w:r w:rsidRPr="0033650B">
        <w:rPr>
          <w:rFonts w:ascii="Tahoma" w:hAnsi="Tahoma" w:cs="Tahoma"/>
          <w:b/>
        </w:rPr>
        <w:t>М</w:t>
      </w:r>
      <w:proofErr w:type="gramEnd"/>
      <w:r w:rsidRPr="0033650B">
        <w:rPr>
          <w:rFonts w:ascii="Tahoma" w:hAnsi="Tahoma" w:cs="Tahoma"/>
          <w:b/>
        </w:rPr>
        <w:t>JK»</w:t>
      </w:r>
      <w:r>
        <w:rPr>
          <w:rFonts w:ascii="Tahoma" w:hAnsi="Tahoma" w:cs="Tahoma"/>
        </w:rPr>
        <w:t xml:space="preserve"> для нужд ЗАО «ВяткаТорф» в 2017</w:t>
      </w:r>
      <w:r w:rsidR="006E7F6D" w:rsidRPr="0033650B">
        <w:rPr>
          <w:rFonts w:ascii="Tahoma" w:hAnsi="Tahoma" w:cs="Tahoma"/>
        </w:rPr>
        <w:t>г.</w:t>
      </w:r>
    </w:p>
    <w:p w:rsidR="006E7F6D" w:rsidRDefault="006E7F6D" w:rsidP="006E7F6D">
      <w:pPr>
        <w:pStyle w:val="af1"/>
        <w:spacing w:after="0" w:line="360" w:lineRule="auto"/>
        <w:ind w:firstLine="709"/>
        <w:jc w:val="both"/>
        <w:rPr>
          <w:rFonts w:ascii="Tahoma" w:hAnsi="Tahoma" w:cs="Tahoma"/>
        </w:rPr>
      </w:pPr>
      <w:r w:rsidRPr="00626021">
        <w:rPr>
          <w:rFonts w:ascii="Tahoma" w:hAnsi="Tahoma" w:cs="Tahoma"/>
        </w:rPr>
        <w:t xml:space="preserve">2. Возложить на </w:t>
      </w:r>
      <w:r>
        <w:rPr>
          <w:rFonts w:ascii="Tahoma" w:hAnsi="Tahoma" w:cs="Tahoma"/>
        </w:rPr>
        <w:t>Председателя</w:t>
      </w:r>
      <w:r w:rsidRPr="006260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ЦЗО</w:t>
      </w:r>
      <w:r w:rsidRPr="00626021">
        <w:rPr>
          <w:rFonts w:ascii="Tahoma" w:hAnsi="Tahoma" w:cs="Tahoma"/>
        </w:rPr>
        <w:t xml:space="preserve"> полномочия по утверждению текст</w:t>
      </w:r>
      <w:r w:rsidR="00D07A20">
        <w:rPr>
          <w:rFonts w:ascii="Tahoma" w:hAnsi="Tahoma" w:cs="Tahoma"/>
        </w:rPr>
        <w:t>ов</w:t>
      </w:r>
      <w:r>
        <w:rPr>
          <w:rFonts w:ascii="Tahoma" w:hAnsi="Tahoma" w:cs="Tahoma"/>
        </w:rPr>
        <w:t xml:space="preserve"> </w:t>
      </w:r>
      <w:r w:rsidR="000A1B9C">
        <w:rPr>
          <w:rFonts w:ascii="Tahoma" w:hAnsi="Tahoma" w:cs="Tahoma"/>
        </w:rPr>
        <w:t>извещений</w:t>
      </w:r>
      <w:r w:rsidRPr="00626021">
        <w:rPr>
          <w:rFonts w:ascii="Tahoma" w:hAnsi="Tahoma" w:cs="Tahoma"/>
        </w:rPr>
        <w:t xml:space="preserve"> о проведении открыт</w:t>
      </w:r>
      <w:r w:rsidR="00D07A20">
        <w:rPr>
          <w:rFonts w:ascii="Tahoma" w:hAnsi="Tahoma" w:cs="Tahoma"/>
        </w:rPr>
        <w:t>ых</w:t>
      </w:r>
      <w:r w:rsidRPr="00626021">
        <w:rPr>
          <w:rFonts w:ascii="Tahoma" w:hAnsi="Tahoma" w:cs="Tahoma"/>
        </w:rPr>
        <w:t xml:space="preserve"> </w:t>
      </w:r>
      <w:r w:rsidR="00D07A20">
        <w:rPr>
          <w:rFonts w:ascii="Tahoma" w:hAnsi="Tahoma" w:cs="Tahoma"/>
        </w:rPr>
        <w:t>запросов</w:t>
      </w:r>
      <w:r>
        <w:rPr>
          <w:rFonts w:ascii="Tahoma" w:hAnsi="Tahoma" w:cs="Tahoma"/>
        </w:rPr>
        <w:t xml:space="preserve"> </w:t>
      </w:r>
      <w:r w:rsidR="00E27D61">
        <w:rPr>
          <w:rFonts w:ascii="Tahoma" w:hAnsi="Tahoma" w:cs="Tahoma"/>
        </w:rPr>
        <w:t>цен</w:t>
      </w:r>
      <w:r>
        <w:rPr>
          <w:rFonts w:ascii="Tahoma" w:hAnsi="Tahoma" w:cs="Tahoma"/>
        </w:rPr>
        <w:t>,</w:t>
      </w:r>
      <w:r w:rsidRPr="00626021">
        <w:rPr>
          <w:rFonts w:ascii="Tahoma" w:hAnsi="Tahoma" w:cs="Tahoma"/>
        </w:rPr>
        <w:t xml:space="preserve"> утверждению документаци</w:t>
      </w:r>
      <w:r>
        <w:rPr>
          <w:rFonts w:ascii="Tahoma" w:hAnsi="Tahoma" w:cs="Tahoma"/>
        </w:rPr>
        <w:t>и</w:t>
      </w:r>
      <w:r w:rsidRPr="00626021">
        <w:rPr>
          <w:rFonts w:ascii="Tahoma" w:hAnsi="Tahoma" w:cs="Tahoma"/>
        </w:rPr>
        <w:t>.</w:t>
      </w:r>
    </w:p>
    <w:p w:rsidR="006E7F6D" w:rsidRDefault="006E7F6D" w:rsidP="006E7F6D">
      <w:pPr>
        <w:pStyle w:val="af1"/>
        <w:spacing w:after="0" w:line="360" w:lineRule="auto"/>
        <w:ind w:firstLine="709"/>
        <w:jc w:val="both"/>
        <w:rPr>
          <w:rFonts w:ascii="Tahoma" w:hAnsi="Tahoma" w:cs="Tahoma"/>
        </w:rPr>
      </w:pPr>
      <w:r w:rsidRPr="001F7D72">
        <w:rPr>
          <w:rFonts w:ascii="Tahoma" w:hAnsi="Tahoma" w:cs="Tahoma"/>
        </w:rPr>
        <w:t>3. Ответственно</w:t>
      </w:r>
      <w:r>
        <w:rPr>
          <w:rFonts w:ascii="Tahoma" w:hAnsi="Tahoma" w:cs="Tahoma"/>
        </w:rPr>
        <w:t>го</w:t>
      </w:r>
      <w:r w:rsidRPr="001F7D72">
        <w:rPr>
          <w:rFonts w:ascii="Tahoma" w:hAnsi="Tahoma" w:cs="Tahoma"/>
        </w:rPr>
        <w:t xml:space="preserve"> секретар</w:t>
      </w:r>
      <w:r>
        <w:rPr>
          <w:rFonts w:ascii="Tahoma" w:hAnsi="Tahoma" w:cs="Tahoma"/>
        </w:rPr>
        <w:t>я</w:t>
      </w:r>
      <w:r w:rsidRPr="001F7D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ЦЗО</w:t>
      </w:r>
      <w:r w:rsidRPr="001F7D72">
        <w:rPr>
          <w:rFonts w:ascii="Tahoma" w:hAnsi="Tahoma" w:cs="Tahoma"/>
        </w:rPr>
        <w:t xml:space="preserve"> подготовить </w:t>
      </w:r>
      <w:r w:rsidR="000A1B9C">
        <w:rPr>
          <w:rFonts w:ascii="Tahoma" w:hAnsi="Tahoma" w:cs="Tahoma"/>
        </w:rPr>
        <w:t>документацию</w:t>
      </w:r>
      <w:r w:rsidRPr="001F7D72">
        <w:rPr>
          <w:rFonts w:ascii="Tahoma" w:hAnsi="Tahoma" w:cs="Tahoma"/>
        </w:rPr>
        <w:t xml:space="preserve"> о проведении открыт</w:t>
      </w:r>
      <w:r w:rsidR="00D07A20">
        <w:rPr>
          <w:rFonts w:ascii="Tahoma" w:hAnsi="Tahoma" w:cs="Tahoma"/>
        </w:rPr>
        <w:t>ых</w:t>
      </w:r>
      <w:r w:rsidRPr="001F7D72">
        <w:rPr>
          <w:rFonts w:ascii="Tahoma" w:hAnsi="Tahoma" w:cs="Tahoma"/>
        </w:rPr>
        <w:t xml:space="preserve"> запрос</w:t>
      </w:r>
      <w:r w:rsidR="00D07A20">
        <w:rPr>
          <w:rFonts w:ascii="Tahoma" w:hAnsi="Tahoma" w:cs="Tahoma"/>
        </w:rPr>
        <w:t>ов</w:t>
      </w:r>
      <w:r w:rsidRPr="001F7D72">
        <w:rPr>
          <w:rFonts w:ascii="Tahoma" w:hAnsi="Tahoma" w:cs="Tahoma"/>
        </w:rPr>
        <w:t xml:space="preserve"> </w:t>
      </w:r>
      <w:r w:rsidR="00E27D61">
        <w:rPr>
          <w:rFonts w:ascii="Tahoma" w:hAnsi="Tahoma" w:cs="Tahoma"/>
        </w:rPr>
        <w:t>цен</w:t>
      </w:r>
      <w:r w:rsidRPr="001F7D72">
        <w:rPr>
          <w:rFonts w:ascii="Tahoma" w:hAnsi="Tahoma" w:cs="Tahoma"/>
        </w:rPr>
        <w:t xml:space="preserve"> и опубликовать</w:t>
      </w:r>
      <w:r>
        <w:rPr>
          <w:rFonts w:ascii="Tahoma" w:hAnsi="Tahoma" w:cs="Tahoma"/>
        </w:rPr>
        <w:t xml:space="preserve"> на официальном сайте </w:t>
      </w:r>
      <w:hyperlink r:id="rId9" w:history="1">
        <w:r w:rsidRPr="00CA1A0C">
          <w:rPr>
            <w:rStyle w:val="ad"/>
            <w:rFonts w:ascii="Tahoma" w:hAnsi="Tahoma" w:cs="Tahoma"/>
            <w:lang w:val="en-US"/>
          </w:rPr>
          <w:t>www</w:t>
        </w:r>
        <w:r w:rsidRPr="00CA1A0C">
          <w:rPr>
            <w:rStyle w:val="ad"/>
            <w:rFonts w:ascii="Tahoma" w:hAnsi="Tahoma" w:cs="Tahoma"/>
          </w:rPr>
          <w:t>.</w:t>
        </w:r>
        <w:r w:rsidRPr="00CA1A0C">
          <w:rPr>
            <w:rStyle w:val="ad"/>
            <w:rFonts w:ascii="Tahoma" w:hAnsi="Tahoma" w:cs="Tahoma"/>
            <w:lang w:val="en-US"/>
          </w:rPr>
          <w:t>zakupki</w:t>
        </w:r>
        <w:r w:rsidRPr="00CA1A0C">
          <w:rPr>
            <w:rStyle w:val="ad"/>
            <w:rFonts w:ascii="Tahoma" w:hAnsi="Tahoma" w:cs="Tahoma"/>
          </w:rPr>
          <w:t>.</w:t>
        </w:r>
        <w:r w:rsidRPr="00CA1A0C">
          <w:rPr>
            <w:rStyle w:val="ad"/>
            <w:rFonts w:ascii="Tahoma" w:hAnsi="Tahoma" w:cs="Tahoma"/>
            <w:lang w:val="en-US"/>
          </w:rPr>
          <w:t>gov</w:t>
        </w:r>
        <w:r w:rsidRPr="00CA1A0C">
          <w:rPr>
            <w:rStyle w:val="ad"/>
            <w:rFonts w:ascii="Tahoma" w:hAnsi="Tahoma" w:cs="Tahoma"/>
          </w:rPr>
          <w:t>.</w:t>
        </w:r>
        <w:r w:rsidRPr="00CA1A0C">
          <w:rPr>
            <w:rStyle w:val="ad"/>
            <w:rFonts w:ascii="Tahoma" w:hAnsi="Tahoma" w:cs="Tahoma"/>
            <w:lang w:val="en-US"/>
          </w:rPr>
          <w:t>ru</w:t>
        </w:r>
      </w:hyperlink>
      <w:r>
        <w:rPr>
          <w:rFonts w:ascii="Tahoma" w:hAnsi="Tahoma" w:cs="Tahoma"/>
        </w:rPr>
        <w:t>,</w:t>
      </w:r>
      <w:r w:rsidRPr="000062B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копию на интернет-сайте ЗАО </w:t>
      </w:r>
      <w:r w:rsidRPr="001F7D72">
        <w:rPr>
          <w:rFonts w:ascii="Tahoma" w:hAnsi="Tahoma" w:cs="Tahoma"/>
        </w:rPr>
        <w:t xml:space="preserve">«ВяткаТорф» </w:t>
      </w:r>
      <w:hyperlink r:id="rId10" w:history="1">
        <w:r w:rsidRPr="001F7D72">
          <w:rPr>
            <w:rStyle w:val="ad"/>
            <w:rFonts w:ascii="Tahoma" w:hAnsi="Tahoma" w:cs="Tahoma"/>
          </w:rPr>
          <w:t>www.</w:t>
        </w:r>
        <w:r w:rsidRPr="001F7D72">
          <w:rPr>
            <w:rStyle w:val="ad"/>
            <w:rFonts w:ascii="Tahoma" w:hAnsi="Tahoma" w:cs="Tahoma"/>
            <w:lang w:val="en-US"/>
          </w:rPr>
          <w:t>vyatkatorf</w:t>
        </w:r>
        <w:r w:rsidRPr="001F7D72">
          <w:rPr>
            <w:rStyle w:val="ad"/>
            <w:rFonts w:ascii="Tahoma" w:hAnsi="Tahoma" w:cs="Tahoma"/>
          </w:rPr>
          <w:t>.ru</w:t>
        </w:r>
      </w:hyperlink>
      <w:r w:rsidRPr="001F7D72">
        <w:rPr>
          <w:rFonts w:ascii="Tahoma" w:hAnsi="Tahoma" w:cs="Tahoma"/>
        </w:rPr>
        <w:t>.</w:t>
      </w:r>
    </w:p>
    <w:p w:rsidR="006E7F6D" w:rsidRDefault="006E7F6D" w:rsidP="006E7F6D">
      <w:pPr>
        <w:pStyle w:val="af1"/>
        <w:spacing w:after="0"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626021">
        <w:rPr>
          <w:rFonts w:ascii="Tahoma" w:hAnsi="Tahoma" w:cs="Tahoma"/>
        </w:rPr>
        <w:t>. Ответственно</w:t>
      </w:r>
      <w:r>
        <w:rPr>
          <w:rFonts w:ascii="Tahoma" w:hAnsi="Tahoma" w:cs="Tahoma"/>
        </w:rPr>
        <w:t>го</w:t>
      </w:r>
      <w:r w:rsidRPr="00626021">
        <w:rPr>
          <w:rFonts w:ascii="Tahoma" w:hAnsi="Tahoma" w:cs="Tahoma"/>
        </w:rPr>
        <w:t xml:space="preserve"> секретар</w:t>
      </w:r>
      <w:r>
        <w:rPr>
          <w:rFonts w:ascii="Tahoma" w:hAnsi="Tahoma" w:cs="Tahoma"/>
        </w:rPr>
        <w:t>я</w:t>
      </w:r>
      <w:r w:rsidRPr="0062602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ЦЗО</w:t>
      </w:r>
      <w:r w:rsidRPr="00626021">
        <w:rPr>
          <w:rFonts w:ascii="Tahoma" w:hAnsi="Tahoma" w:cs="Tahoma"/>
        </w:rPr>
        <w:t xml:space="preserve"> обеспечить выполнение процедур открыт</w:t>
      </w:r>
      <w:r w:rsidR="00D07A20">
        <w:rPr>
          <w:rFonts w:ascii="Tahoma" w:hAnsi="Tahoma" w:cs="Tahoma"/>
        </w:rPr>
        <w:t>ых запросов</w:t>
      </w:r>
      <w:r>
        <w:rPr>
          <w:rFonts w:ascii="Tahoma" w:hAnsi="Tahoma" w:cs="Tahoma"/>
        </w:rPr>
        <w:t xml:space="preserve"> </w:t>
      </w:r>
      <w:r w:rsidR="00E27D61">
        <w:rPr>
          <w:rFonts w:ascii="Tahoma" w:hAnsi="Tahoma" w:cs="Tahoma"/>
        </w:rPr>
        <w:t>цен</w:t>
      </w:r>
      <w:r w:rsidRPr="00626021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</w:p>
    <w:p w:rsidR="00861F7A" w:rsidRDefault="006E7F6D" w:rsidP="00E85C54">
      <w:pPr>
        <w:pStyle w:val="af1"/>
        <w:spacing w:after="0"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Контроль над выполнением настоящего распоряжения оставляю за собой.</w:t>
      </w:r>
      <w:r>
        <w:rPr>
          <w:rFonts w:ascii="Tahoma" w:hAnsi="Tahoma" w:cs="Tahoma"/>
        </w:rPr>
        <w:tab/>
      </w:r>
    </w:p>
    <w:p w:rsidR="00E85C54" w:rsidRDefault="006E7F6D" w:rsidP="00E85C54">
      <w:pPr>
        <w:pStyle w:val="af1"/>
        <w:spacing w:after="0"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3650B" w:rsidRDefault="0033650B" w:rsidP="00E85C54">
      <w:pPr>
        <w:pStyle w:val="af1"/>
        <w:spacing w:after="0" w:line="360" w:lineRule="auto"/>
        <w:ind w:firstLine="709"/>
        <w:jc w:val="both"/>
        <w:rPr>
          <w:rFonts w:ascii="Tahoma" w:hAnsi="Tahoma" w:cs="Tahoma"/>
        </w:rPr>
      </w:pPr>
    </w:p>
    <w:p w:rsidR="006E7F6D" w:rsidRDefault="00127903" w:rsidP="00E85C54">
      <w:pPr>
        <w:pStyle w:val="21"/>
        <w:tabs>
          <w:tab w:val="num" w:pos="426"/>
        </w:tabs>
        <w:spacing w:after="0" w:line="360" w:lineRule="auto"/>
        <w:ind w:firstLine="709"/>
        <w:jc w:val="both"/>
        <w:rPr>
          <w:rFonts w:cs="Tahoma"/>
          <w:bCs/>
        </w:rPr>
      </w:pPr>
      <w:r>
        <w:rPr>
          <w:rFonts w:ascii="Tahoma" w:hAnsi="Tahoma" w:cs="Tahoma"/>
        </w:rPr>
        <w:t xml:space="preserve">Управляющий </w:t>
      </w:r>
      <w:r w:rsidR="006E7F6D">
        <w:rPr>
          <w:rFonts w:ascii="Tahoma" w:hAnsi="Tahoma" w:cs="Tahoma"/>
        </w:rPr>
        <w:t xml:space="preserve">директор ЗАО «ВяткаТорф»                                                       </w:t>
      </w:r>
      <w:r w:rsidR="00E85C54">
        <w:rPr>
          <w:rFonts w:ascii="Tahoma" w:hAnsi="Tahoma" w:cs="Tahoma"/>
        </w:rPr>
        <w:t xml:space="preserve">          </w:t>
      </w:r>
      <w:r w:rsidR="006E7F6D">
        <w:rPr>
          <w:rFonts w:ascii="Tahoma" w:hAnsi="Tahoma" w:cs="Tahoma"/>
        </w:rPr>
        <w:t xml:space="preserve">   </w:t>
      </w:r>
      <w:r w:rsidR="007275D2">
        <w:rPr>
          <w:rFonts w:ascii="Tahoma" w:hAnsi="Tahoma" w:cs="Tahoma"/>
        </w:rPr>
        <w:t>Е.В. Сухих</w:t>
      </w:r>
    </w:p>
    <w:p w:rsidR="0002648C" w:rsidRDefault="0002648C" w:rsidP="00E85C54">
      <w:pPr>
        <w:ind w:firstLine="709"/>
        <w:outlineLvl w:val="0"/>
        <w:rPr>
          <w:rFonts w:cs="Tahoma"/>
          <w:bCs/>
        </w:rPr>
      </w:pPr>
    </w:p>
    <w:p w:rsidR="006E7F6D" w:rsidRDefault="006E7F6D" w:rsidP="00E85C54">
      <w:pPr>
        <w:ind w:firstLine="709"/>
        <w:outlineLvl w:val="0"/>
        <w:rPr>
          <w:rFonts w:cs="Tahoma"/>
          <w:bCs/>
        </w:rPr>
      </w:pPr>
      <w:r>
        <w:rPr>
          <w:rFonts w:cs="Tahoma"/>
          <w:bCs/>
        </w:rPr>
        <w:t>СОГЛАСОВАНО:</w:t>
      </w:r>
    </w:p>
    <w:p w:rsidR="006E7F6D" w:rsidRDefault="006E7F6D" w:rsidP="00E85C54">
      <w:pPr>
        <w:ind w:firstLine="709"/>
        <w:outlineLvl w:val="0"/>
        <w:rPr>
          <w:rFonts w:cs="Tahoma"/>
          <w:bCs/>
        </w:rPr>
      </w:pPr>
      <w:r>
        <w:rPr>
          <w:rFonts w:cs="Tahoma"/>
          <w:bCs/>
        </w:rPr>
        <w:t>Начальник отдела материально-технического</w:t>
      </w:r>
    </w:p>
    <w:p w:rsidR="006E7F6D" w:rsidRPr="00675510" w:rsidRDefault="00E85C54" w:rsidP="00E85C54">
      <w:pPr>
        <w:spacing w:line="360" w:lineRule="auto"/>
        <w:outlineLvl w:val="0"/>
        <w:rPr>
          <w:rFonts w:cs="Tahoma"/>
          <w:bCs/>
        </w:rPr>
      </w:pPr>
      <w:r>
        <w:rPr>
          <w:rFonts w:cs="Tahoma"/>
          <w:bCs/>
        </w:rPr>
        <w:t xml:space="preserve">           </w:t>
      </w:r>
      <w:r w:rsidR="006E7F6D">
        <w:rPr>
          <w:rFonts w:cs="Tahoma"/>
          <w:bCs/>
        </w:rPr>
        <w:t xml:space="preserve">снабжения ЗАО «ВяткаТорф»                                                                            </w:t>
      </w:r>
      <w:r>
        <w:rPr>
          <w:rFonts w:cs="Tahoma"/>
          <w:bCs/>
        </w:rPr>
        <w:t xml:space="preserve">            </w:t>
      </w:r>
      <w:r w:rsidR="006E7F6D">
        <w:rPr>
          <w:rFonts w:cs="Tahoma"/>
          <w:bCs/>
        </w:rPr>
        <w:t>Н.А. Полушина</w:t>
      </w:r>
    </w:p>
    <w:p w:rsidR="003C34A7" w:rsidRDefault="003C34A7" w:rsidP="009F77E1">
      <w:pPr>
        <w:rPr>
          <w:rFonts w:cs="Tahoma"/>
          <w:color w:val="7F7F7F" w:themeColor="text1" w:themeTint="80"/>
          <w:sz w:val="24"/>
          <w:szCs w:val="16"/>
        </w:rPr>
      </w:pPr>
    </w:p>
    <w:sectPr w:rsidR="003C34A7" w:rsidSect="0002648C">
      <w:headerReference w:type="default" r:id="rId11"/>
      <w:headerReference w:type="first" r:id="rId12"/>
      <w:pgSz w:w="11906" w:h="16838"/>
      <w:pgMar w:top="567" w:right="624" w:bottom="567" w:left="680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5D2" w:rsidRDefault="007275D2" w:rsidP="00EC2649">
      <w:r>
        <w:separator/>
      </w:r>
    </w:p>
  </w:endnote>
  <w:endnote w:type="continuationSeparator" w:id="1">
    <w:p w:rsidR="007275D2" w:rsidRDefault="007275D2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5D2" w:rsidRDefault="007275D2" w:rsidP="00EC2649">
      <w:r>
        <w:separator/>
      </w:r>
    </w:p>
  </w:footnote>
  <w:footnote w:type="continuationSeparator" w:id="1">
    <w:p w:rsidR="007275D2" w:rsidRDefault="007275D2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D2" w:rsidRDefault="007275D2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7275D2" w:rsidRPr="00B67C1F" w:rsidTr="003C34A7">
      <w:trPr>
        <w:trHeight w:val="868"/>
      </w:trPr>
      <w:tc>
        <w:tcPr>
          <w:tcW w:w="3873" w:type="dxa"/>
        </w:tcPr>
        <w:p w:rsidR="007275D2" w:rsidRDefault="007275D2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467F2" w:rsidRPr="000467F2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6148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0467F2" w:rsidRPr="000467F2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6147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7275D2" w:rsidRPr="00294D38" w:rsidRDefault="007275D2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7275D2" w:rsidRPr="00294D38" w:rsidRDefault="007275D2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7275D2" w:rsidRPr="003C34A7" w:rsidRDefault="007275D2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7275D2" w:rsidRPr="00B27488" w:rsidTr="00F318BB">
      <w:trPr>
        <w:trHeight w:val="1322"/>
      </w:trPr>
      <w:tc>
        <w:tcPr>
          <w:tcW w:w="2977" w:type="dxa"/>
        </w:tcPr>
        <w:p w:rsidR="007275D2" w:rsidRPr="00B977BD" w:rsidRDefault="007275D2" w:rsidP="00A77F3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75D2" w:rsidRDefault="007275D2" w:rsidP="00A77F3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75D2" w:rsidRPr="00B977BD" w:rsidRDefault="007275D2" w:rsidP="00A77F3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7275D2" w:rsidRPr="00B977BD" w:rsidRDefault="007275D2" w:rsidP="00A77F3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75D2" w:rsidRDefault="007275D2" w:rsidP="00A77F37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75D2" w:rsidRPr="00577BCF" w:rsidRDefault="007275D2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7275D2" w:rsidRDefault="000467F2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6145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9B5"/>
    <w:multiLevelType w:val="hybridMultilevel"/>
    <w:tmpl w:val="6032F2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81329E6"/>
    <w:multiLevelType w:val="hybridMultilevel"/>
    <w:tmpl w:val="49B288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53107"/>
    <w:multiLevelType w:val="hybridMultilevel"/>
    <w:tmpl w:val="43C667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A25EF"/>
    <w:multiLevelType w:val="hybridMultilevel"/>
    <w:tmpl w:val="9A088B00"/>
    <w:lvl w:ilvl="0" w:tplc="0428CD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9">
      <o:colormru v:ext="edit" colors="#657480,#9aa6b0"/>
    </o:shapedefaults>
    <o:shapelayout v:ext="edit">
      <o:idmap v:ext="edit" data="6"/>
      <o:rules v:ext="edit">
        <o:r id="V:Rule5" type="connector" idref="#AutoShape 3"/>
        <o:r id="V:Rule6" type="connector" idref="#_x0000_s6146"/>
        <o:r id="V:Rule7" type="connector" idref="#AutoShape 2"/>
        <o:r id="V:Rule8" type="connector" idref="#_x0000_s61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48C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7F2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1B9C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903"/>
    <w:rsid w:val="00127DC9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6A4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50B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AFF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20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360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1E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E7F6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5D2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B47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74C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1F7A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923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1FCC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46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37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E7C90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011B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A20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1F32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27D61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C54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1DC8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D52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0D75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883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"/>
    <w:basedOn w:val="a"/>
    <w:link w:val="af2"/>
    <w:rsid w:val="006E7F6D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2">
    <w:name w:val="Основной текст Знак"/>
    <w:basedOn w:val="a0"/>
    <w:link w:val="af1"/>
    <w:rsid w:val="006E7F6D"/>
    <w:rPr>
      <w:rFonts w:ascii="Times New Roman" w:eastAsia="SimSun" w:hAnsi="Times New Roman"/>
      <w:lang w:eastAsia="zh-CN"/>
    </w:rPr>
  </w:style>
  <w:style w:type="paragraph" w:styleId="21">
    <w:name w:val="Body Text 2"/>
    <w:basedOn w:val="a"/>
    <w:link w:val="22"/>
    <w:rsid w:val="006E7F6D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6E7F6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vyatkatorf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B40B1-4939-41DE-9DC9-8EE9B3ED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PL</cp:lastModifiedBy>
  <cp:revision>3</cp:revision>
  <cp:lastPrinted>2017-01-26T07:15:00Z</cp:lastPrinted>
  <dcterms:created xsi:type="dcterms:W3CDTF">2017-01-25T13:07:00Z</dcterms:created>
  <dcterms:modified xsi:type="dcterms:W3CDTF">2017-01-26T07:16:00Z</dcterms:modified>
</cp:coreProperties>
</file>