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622DE5">
        <w:rPr>
          <w:b/>
          <w:szCs w:val="28"/>
          <w:highlight w:val="yellow"/>
        </w:rPr>
        <w:t>23</w:t>
      </w:r>
      <w:r w:rsidR="00622DE5">
        <w:rPr>
          <w:b/>
          <w:szCs w:val="28"/>
        </w:rPr>
        <w:t>7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622DE5">
        <w:rPr>
          <w:szCs w:val="28"/>
          <w:highlight w:val="yellow"/>
        </w:rPr>
        <w:t>18</w:t>
      </w:r>
      <w:r w:rsidR="00247CB8">
        <w:rPr>
          <w:szCs w:val="28"/>
          <w:highlight w:val="yellow"/>
        </w:rPr>
        <w:t>.11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622DE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622DE5">
              <w:rPr>
                <w:rFonts w:eastAsia="Calibri"/>
                <w:b/>
                <w:szCs w:val="28"/>
                <w:highlight w:val="yellow"/>
              </w:rPr>
              <w:t>Абонентское и техническое обслуживание системы спутникового мониторинга транспортных средств и стационарных объектов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</w:t>
            </w:r>
            <w:r w:rsidRPr="00786F0A">
              <w:rPr>
                <w:rFonts w:eastAsia="Calibri"/>
                <w:szCs w:val="28"/>
              </w:rPr>
              <w:lastRenderedPageBreak/>
              <w:t>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2E2C57" w:rsidRDefault="00622DE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E80FEE">
              <w:rPr>
                <w:rFonts w:eastAsia="Calibri"/>
                <w:b/>
                <w:szCs w:val="28"/>
                <w:highlight w:val="yellow"/>
              </w:rPr>
              <w:lastRenderedPageBreak/>
              <w:t>925 440</w:t>
            </w:r>
            <w:r w:rsidRPr="00652806">
              <w:rPr>
                <w:rFonts w:eastAsia="Calibri"/>
                <w:b/>
                <w:szCs w:val="28"/>
                <w:highlight w:val="yellow"/>
              </w:rPr>
              <w:t xml:space="preserve">,00 </w:t>
            </w:r>
            <w:proofErr w:type="spellStart"/>
            <w:r w:rsidRPr="00247CB8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r w:rsidRPr="0073650E">
              <w:rPr>
                <w:rFonts w:eastAsia="Calibri"/>
                <w:b/>
                <w:szCs w:val="28"/>
                <w:highlight w:val="yellow"/>
              </w:rPr>
              <w:t>. с НДС (20%)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247CB8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622DE5">
              <w:rPr>
                <w:rFonts w:eastAsia="Calibri"/>
                <w:b/>
                <w:szCs w:val="28"/>
                <w:highlight w:val="yellow"/>
              </w:rPr>
              <w:t>18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622DE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18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622DE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26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622DE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27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bookmarkStart w:id="2" w:name="_GoBack"/>
            <w:bookmarkEnd w:id="2"/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247CB8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28.11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C57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2DE5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2CDD7C8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13</cp:revision>
  <dcterms:created xsi:type="dcterms:W3CDTF">2025-01-09T14:50:00Z</dcterms:created>
  <dcterms:modified xsi:type="dcterms:W3CDTF">2025-11-18T13:05:00Z</dcterms:modified>
</cp:coreProperties>
</file>