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326EF5">
        <w:rPr>
          <w:rFonts w:ascii="Tahoma" w:hAnsi="Tahoma" w:cs="Tahoma"/>
          <w:b/>
        </w:rPr>
        <w:t xml:space="preserve">валов и шестерен к редукторам </w:t>
      </w:r>
      <w:proofErr w:type="spellStart"/>
      <w:r w:rsidR="00326EF5">
        <w:rPr>
          <w:rFonts w:ascii="Tahoma" w:hAnsi="Tahoma" w:cs="Tahoma"/>
          <w:b/>
        </w:rPr>
        <w:t>торфоуборочной</w:t>
      </w:r>
      <w:proofErr w:type="spellEnd"/>
      <w:r w:rsidR="00326EF5">
        <w:rPr>
          <w:rFonts w:ascii="Tahoma" w:hAnsi="Tahoma" w:cs="Tahoma"/>
          <w:b/>
        </w:rPr>
        <w:t xml:space="preserve"> техники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36301E" w:rsidP="00D9465D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645198">
              <w:rPr>
                <w:rFonts w:cs="Tahoma"/>
                <w:b/>
                <w:color w:val="000000" w:themeColor="text1"/>
                <w:szCs w:val="20"/>
              </w:rPr>
              <w:t>30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D9465D">
              <w:rPr>
                <w:rFonts w:cs="Tahoma"/>
                <w:b/>
                <w:color w:val="000000" w:themeColor="text1"/>
                <w:szCs w:val="20"/>
              </w:rPr>
              <w:t>апреля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326EF5">
              <w:rPr>
                <w:rFonts w:cs="Tahoma"/>
                <w:b/>
                <w:color w:val="000000" w:themeColor="text1"/>
                <w:szCs w:val="20"/>
              </w:rPr>
              <w:t>20-189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326EF5">
              <w:rPr>
                <w:rFonts w:cs="Tahoma"/>
                <w:b/>
              </w:rPr>
              <w:t xml:space="preserve">валов и шестерен к редукторам </w:t>
            </w:r>
            <w:proofErr w:type="spellStart"/>
            <w:r w:rsidR="00326EF5">
              <w:rPr>
                <w:rFonts w:cs="Tahoma"/>
                <w:b/>
              </w:rPr>
              <w:t>торфоуборочной</w:t>
            </w:r>
            <w:proofErr w:type="spellEnd"/>
            <w:r w:rsidR="00326EF5">
              <w:rPr>
                <w:rFonts w:cs="Tahoma"/>
                <w:b/>
              </w:rPr>
              <w:t xml:space="preserve"> техники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EC345F" w:rsidP="00EC345F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547</w:t>
            </w:r>
            <w:r w:rsidR="00D9465D">
              <w:rPr>
                <w:rFonts w:eastAsia="Calibri" w:cs="Tahoma"/>
                <w:b/>
              </w:rPr>
              <w:t xml:space="preserve"> 000</w:t>
            </w:r>
            <w:r w:rsidR="002D4FAC">
              <w:rPr>
                <w:rFonts w:eastAsia="Calibri" w:cs="Tahoma"/>
                <w:b/>
              </w:rPr>
              <w:t>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455 833,33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D9465D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36301E">
              <w:rPr>
                <w:rFonts w:eastAsia="Calibri" w:cs="Tahoma"/>
                <w:b/>
              </w:rPr>
              <w:t>«</w:t>
            </w:r>
            <w:r w:rsidR="00645198">
              <w:rPr>
                <w:rFonts w:eastAsia="Calibri" w:cs="Tahoma"/>
                <w:b/>
              </w:rPr>
              <w:t>30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D9465D">
              <w:rPr>
                <w:rFonts w:eastAsia="Calibri" w:cs="Tahoma"/>
                <w:b/>
              </w:rPr>
              <w:t>апреля 2</w:t>
            </w:r>
            <w:r w:rsidR="007D6B4F">
              <w:rPr>
                <w:rFonts w:eastAsia="Calibri" w:cs="Tahoma"/>
                <w:b/>
              </w:rPr>
              <w:t>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645198">
              <w:rPr>
                <w:rFonts w:eastAsia="Calibri" w:cs="Tahoma"/>
                <w:b/>
              </w:rPr>
              <w:t>15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D9465D">
              <w:rPr>
                <w:rFonts w:eastAsia="Calibri" w:cs="Tahoma"/>
                <w:b/>
              </w:rPr>
              <w:t>мая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36301E" w:rsidRDefault="0036301E" w:rsidP="00EB33A3">
            <w:pPr>
              <w:jc w:val="both"/>
              <w:rPr>
                <w:rFonts w:eastAsia="Calibri" w:cs="Tahoma"/>
                <w:snapToGrid w:val="0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>Рассмотрение заявок и п</w:t>
            </w:r>
            <w:r w:rsidR="00EB33A3">
              <w:rPr>
                <w:rFonts w:eastAsia="Calibri" w:cs="Tahoma"/>
                <w:snapToGrid w:val="0"/>
                <w:szCs w:val="20"/>
              </w:rPr>
              <w:t xml:space="preserve">одведение итогов: </w:t>
            </w:r>
          </w:p>
          <w:p w:rsidR="00EB33A3" w:rsidRDefault="00EB33A3" w:rsidP="00EB33A3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610017, г.</w:t>
            </w:r>
            <w:r w:rsidR="0036301E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Киров, ул.</w:t>
            </w:r>
            <w:r w:rsidR="0036301E"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EB33A3" w:rsidRPr="005D1337" w:rsidRDefault="00D9465D" w:rsidP="00EB33A3">
            <w:pPr>
              <w:jc w:val="both"/>
              <w:rPr>
                <w:rFonts w:eastAsia="Calibri" w:cs="Tahoma"/>
                <w:b/>
                <w:snapToGrid w:val="0"/>
                <w:szCs w:val="20"/>
                <w:u w:val="single"/>
              </w:rPr>
            </w:pPr>
            <w:r>
              <w:rPr>
                <w:rFonts w:cs="Tahoma"/>
                <w:b/>
                <w:szCs w:val="20"/>
                <w:u w:val="single"/>
              </w:rPr>
              <w:t>Май</w:t>
            </w:r>
            <w:r w:rsidR="00EB33A3" w:rsidRPr="005D1337">
              <w:rPr>
                <w:rFonts w:cs="Tahoma"/>
                <w:b/>
                <w:szCs w:val="20"/>
                <w:u w:val="single"/>
              </w:rPr>
              <w:t xml:space="preserve"> 2020 года</w:t>
            </w:r>
          </w:p>
          <w:p w:rsidR="00B646C0" w:rsidRPr="000D0E4F" w:rsidRDefault="00EB33A3" w:rsidP="00EB33A3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1"/>
      <w:headerReference w:type="first" r:id="rId12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5777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4DC2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4FAC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6EF5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198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65D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45F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E7E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2B3E45-0DE4-467F-8A9F-6BB11EA4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44</cp:revision>
  <cp:lastPrinted>2020-02-28T08:17:00Z</cp:lastPrinted>
  <dcterms:created xsi:type="dcterms:W3CDTF">2015-08-25T14:13:00Z</dcterms:created>
  <dcterms:modified xsi:type="dcterms:W3CDTF">2020-04-30T08:03:00Z</dcterms:modified>
</cp:coreProperties>
</file>