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918" w:rsidRPr="003F1918" w:rsidRDefault="003F1918" w:rsidP="005355C9">
      <w:pPr>
        <w:pStyle w:val="5"/>
        <w:spacing w:before="120"/>
        <w:jc w:val="center"/>
        <w:rPr>
          <w:rFonts w:ascii="Tahoma" w:hAnsi="Tahoma" w:cs="Tahoma"/>
          <w:b/>
          <w:sz w:val="10"/>
          <w:szCs w:val="10"/>
        </w:rPr>
      </w:pPr>
    </w:p>
    <w:p w:rsidR="005355C9" w:rsidRPr="002D2C51" w:rsidRDefault="005355C9" w:rsidP="005355C9">
      <w:pPr>
        <w:pStyle w:val="5"/>
        <w:spacing w:before="120"/>
        <w:jc w:val="center"/>
        <w:rPr>
          <w:rFonts w:ascii="Tahoma" w:hAnsi="Tahoma" w:cs="Tahoma"/>
          <w:b/>
          <w:i/>
          <w:sz w:val="22"/>
          <w:szCs w:val="22"/>
        </w:rPr>
      </w:pPr>
      <w:r w:rsidRPr="002D2C51">
        <w:rPr>
          <w:rFonts w:ascii="Tahoma" w:hAnsi="Tahoma" w:cs="Tahoma"/>
          <w:b/>
          <w:sz w:val="22"/>
          <w:szCs w:val="22"/>
        </w:rPr>
        <w:t>ПРОТОКОЛ</w:t>
      </w:r>
    </w:p>
    <w:p w:rsidR="005355C9" w:rsidRDefault="005355C9" w:rsidP="005355C9">
      <w:pPr>
        <w:keepNext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355C9" w:rsidRPr="004818A2" w:rsidRDefault="005355C9" w:rsidP="005355C9">
      <w:pPr>
        <w:keepNext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160AA7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  <w:u w:val="single"/>
        </w:rPr>
        <w:t>03</w:t>
      </w:r>
      <w:r w:rsidR="003F1918">
        <w:rPr>
          <w:rFonts w:ascii="Tahoma" w:hAnsi="Tahoma" w:cs="Tahoma"/>
          <w:sz w:val="18"/>
          <w:szCs w:val="18"/>
          <w:u w:val="single"/>
        </w:rPr>
        <w:t>.11</w:t>
      </w:r>
      <w:r w:rsidR="00EE3D22">
        <w:rPr>
          <w:rFonts w:ascii="Tahoma" w:hAnsi="Tahoma" w:cs="Tahoma"/>
          <w:sz w:val="18"/>
          <w:szCs w:val="18"/>
          <w:u w:val="single"/>
        </w:rPr>
        <w:t>.2016</w:t>
      </w:r>
      <w:r w:rsidR="003F1918">
        <w:rPr>
          <w:rFonts w:ascii="Tahoma" w:hAnsi="Tahoma" w:cs="Tahoma"/>
          <w:sz w:val="18"/>
          <w:szCs w:val="18"/>
          <w:u w:val="single"/>
        </w:rPr>
        <w:t xml:space="preserve"> г.</w:t>
      </w:r>
      <w:r w:rsidR="003F1918" w:rsidRPr="003F1918">
        <w:rPr>
          <w:rFonts w:ascii="Tahoma" w:hAnsi="Tahoma" w:cs="Tahoma"/>
          <w:sz w:val="18"/>
          <w:szCs w:val="18"/>
        </w:rPr>
        <w:t xml:space="preserve">                   </w:t>
      </w:r>
      <w:r w:rsidR="003F1918">
        <w:rPr>
          <w:rFonts w:ascii="Tahoma" w:hAnsi="Tahoma" w:cs="Tahoma"/>
          <w:sz w:val="18"/>
          <w:szCs w:val="18"/>
        </w:rPr>
        <w:t xml:space="preserve">                                                                                                                №</w:t>
      </w:r>
      <w:r w:rsidR="005355C9" w:rsidRPr="006939C3">
        <w:rPr>
          <w:rFonts w:ascii="Tahoma" w:hAnsi="Tahoma" w:cs="Tahoma"/>
          <w:sz w:val="18"/>
          <w:szCs w:val="18"/>
        </w:rPr>
        <w:t>_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6-1/25</w:t>
      </w:r>
      <w:r w:rsidR="003F1918">
        <w:rPr>
          <w:rFonts w:ascii="Tahoma" w:hAnsi="Tahoma" w:cs="Tahoma"/>
          <w:sz w:val="18"/>
          <w:szCs w:val="18"/>
          <w:u w:val="single"/>
        </w:rPr>
        <w:t>-4</w:t>
      </w:r>
      <w:r w:rsidR="00B51D5B">
        <w:rPr>
          <w:rFonts w:ascii="Tahoma" w:hAnsi="Tahoma" w:cs="Tahoma"/>
          <w:sz w:val="18"/>
          <w:szCs w:val="18"/>
          <w:u w:val="single"/>
        </w:rPr>
        <w:t>2</w:t>
      </w:r>
      <w:r>
        <w:rPr>
          <w:rFonts w:ascii="Tahoma" w:hAnsi="Tahoma" w:cs="Tahoma"/>
          <w:sz w:val="18"/>
          <w:szCs w:val="18"/>
          <w:u w:val="single"/>
        </w:rPr>
        <w:t>5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p w:rsidR="005355C9" w:rsidRPr="001B012C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25"/>
      </w:tblGrid>
      <w:tr w:rsidR="005355C9" w:rsidRPr="00475885" w:rsidTr="005355C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5355C9" w:rsidRPr="00475885" w:rsidTr="005355C9">
              <w:tc>
                <w:tcPr>
                  <w:tcW w:w="2552" w:type="dxa"/>
                </w:tcPr>
                <w:p w:rsidR="005355C9" w:rsidRPr="00475885" w:rsidRDefault="005355C9" w:rsidP="005355C9">
                  <w:pPr>
                    <w:ind w:left="-108" w:right="-590"/>
                  </w:pPr>
                  <w:r w:rsidRPr="00475885">
                    <w:t>Председатель</w:t>
                  </w:r>
                  <w:r>
                    <w:t xml:space="preserve"> ЦЗО</w:t>
                  </w:r>
                  <w:r w:rsidRPr="00475885">
                    <w:t>:</w:t>
                  </w:r>
                </w:p>
              </w:tc>
              <w:tc>
                <w:tcPr>
                  <w:tcW w:w="1071" w:type="dxa"/>
                </w:tcPr>
                <w:p w:rsidR="005355C9" w:rsidRPr="00475885" w:rsidRDefault="005355C9" w:rsidP="005355C9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5355C9" w:rsidRPr="00475885" w:rsidRDefault="005355C9" w:rsidP="005355C9"/>
              </w:tc>
            </w:tr>
          </w:tbl>
          <w:p w:rsidR="005355C9" w:rsidRPr="00475885" w:rsidRDefault="005355C9" w:rsidP="005355C9">
            <w:pPr>
              <w:spacing w:line="276" w:lineRule="auto"/>
            </w:pPr>
          </w:p>
        </w:tc>
        <w:tc>
          <w:tcPr>
            <w:tcW w:w="7713" w:type="dxa"/>
          </w:tcPr>
          <w:p w:rsidR="005355C9" w:rsidRPr="00475885" w:rsidRDefault="003F1918" w:rsidP="005355C9">
            <w:r>
              <w:t>Е.В. Сухих</w:t>
            </w:r>
          </w:p>
        </w:tc>
      </w:tr>
      <w:tr w:rsidR="005355C9" w:rsidRPr="00475885" w:rsidTr="005355C9">
        <w:tc>
          <w:tcPr>
            <w:tcW w:w="2708" w:type="dxa"/>
          </w:tcPr>
          <w:p w:rsidR="005355C9" w:rsidRPr="00475885" w:rsidRDefault="005355C9" w:rsidP="005355C9">
            <w:r w:rsidRPr="00475885">
              <w:t>Секретарь</w:t>
            </w:r>
            <w:r>
              <w:t xml:space="preserve"> ЦЗО</w:t>
            </w:r>
            <w:r w:rsidRPr="00475885">
              <w:t>:</w:t>
            </w:r>
          </w:p>
        </w:tc>
        <w:tc>
          <w:tcPr>
            <w:tcW w:w="7713" w:type="dxa"/>
          </w:tcPr>
          <w:p w:rsidR="005355C9" w:rsidRPr="00475885" w:rsidRDefault="005355C9" w:rsidP="005355C9">
            <w:r>
              <w:rPr>
                <w:rFonts w:cs="Tahoma"/>
                <w:szCs w:val="20"/>
              </w:rPr>
              <w:t>Н.А. Полушина</w:t>
            </w:r>
          </w:p>
        </w:tc>
      </w:tr>
    </w:tbl>
    <w:p w:rsidR="005355C9" w:rsidRPr="00475885" w:rsidRDefault="005355C9" w:rsidP="005355C9">
      <w:pPr>
        <w:spacing w:before="240" w:after="240"/>
      </w:pPr>
      <w:r w:rsidRPr="00475885">
        <w:t>Кворум для проведения заседания имеется</w:t>
      </w:r>
    </w:p>
    <w:p w:rsidR="005355C9" w:rsidRPr="00475885" w:rsidRDefault="005355C9" w:rsidP="005355C9">
      <w:pPr>
        <w:ind w:firstLine="567"/>
        <w:rPr>
          <w:rFonts w:cs="Tahoma"/>
          <w:b/>
          <w:szCs w:val="20"/>
        </w:rPr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355C9" w:rsidRPr="00DB791D" w:rsidTr="00F6012A">
        <w:trPr>
          <w:trHeight w:val="1054"/>
        </w:trPr>
        <w:tc>
          <w:tcPr>
            <w:tcW w:w="10314" w:type="dxa"/>
          </w:tcPr>
          <w:p w:rsidR="00000A41" w:rsidRDefault="005355C9" w:rsidP="00000A41">
            <w:pPr>
              <w:ind w:firstLine="567"/>
              <w:jc w:val="both"/>
              <w:rPr>
                <w:rFonts w:cs="Tahoma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уведомлением №</w:t>
            </w:r>
            <w:r w:rsidR="00160AA7">
              <w:rPr>
                <w:rFonts w:cs="Tahoma"/>
                <w:szCs w:val="20"/>
              </w:rPr>
              <w:t xml:space="preserve"> 16-73</w:t>
            </w:r>
            <w:r w:rsidR="00961AFE">
              <w:rPr>
                <w:rFonts w:cs="Tahoma"/>
                <w:szCs w:val="20"/>
              </w:rPr>
              <w:t xml:space="preserve"> </w:t>
            </w:r>
            <w:r w:rsidRPr="002E7D59">
              <w:rPr>
                <w:rFonts w:cs="Tahoma"/>
                <w:szCs w:val="20"/>
              </w:rPr>
              <w:t xml:space="preserve">от </w:t>
            </w:r>
            <w:r w:rsidR="00961AFE">
              <w:rPr>
                <w:rFonts w:cs="Tahoma"/>
                <w:szCs w:val="20"/>
              </w:rPr>
              <w:t>14.10</w:t>
            </w:r>
            <w:r w:rsidR="00EE3D22">
              <w:rPr>
                <w:rFonts w:cs="Tahoma"/>
                <w:szCs w:val="20"/>
              </w:rPr>
              <w:t>.2016</w:t>
            </w:r>
            <w:r w:rsidRPr="002E7D59">
              <w:rPr>
                <w:rFonts w:cs="Tahoma"/>
                <w:szCs w:val="20"/>
              </w:rPr>
              <w:t xml:space="preserve"> г</w:t>
            </w:r>
            <w:r>
              <w:rPr>
                <w:rFonts w:cs="Tahoma"/>
                <w:szCs w:val="20"/>
              </w:rPr>
              <w:t>.</w:t>
            </w:r>
            <w:r w:rsidRPr="00DB791D">
              <w:rPr>
                <w:rFonts w:cs="Tahoma"/>
                <w:szCs w:val="20"/>
              </w:rPr>
              <w:t xml:space="preserve">, опубликованным на </w:t>
            </w:r>
            <w:r>
              <w:rPr>
                <w:rFonts w:cs="Tahoma"/>
                <w:szCs w:val="20"/>
              </w:rPr>
              <w:t xml:space="preserve">официальном сайте </w:t>
            </w:r>
            <w:hyperlink r:id="rId9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zakupki</w:t>
              </w:r>
              <w:r w:rsidRPr="000E2398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gov</w:t>
              </w:r>
            </w:hyperlink>
            <w:r w:rsidR="00593482">
              <w:t xml:space="preserve"> </w:t>
            </w:r>
            <w:r>
              <w:rPr>
                <w:rFonts w:cs="Tahoma"/>
                <w:szCs w:val="20"/>
              </w:rPr>
              <w:t xml:space="preserve">и копии уведомления на </w:t>
            </w:r>
            <w:r w:rsidRPr="00DB791D">
              <w:rPr>
                <w:rFonts w:cs="Tahoma"/>
                <w:szCs w:val="20"/>
              </w:rPr>
              <w:t xml:space="preserve">сайте </w:t>
            </w:r>
            <w:r>
              <w:rPr>
                <w:rFonts w:cs="Tahoma"/>
                <w:szCs w:val="20"/>
              </w:rPr>
              <w:t>З</w:t>
            </w:r>
            <w:r w:rsidRPr="00DB791D">
              <w:rPr>
                <w:rFonts w:cs="Tahoma"/>
                <w:szCs w:val="20"/>
              </w:rPr>
              <w:t>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r>
              <w:rPr>
                <w:rFonts w:cs="Tahoma"/>
                <w:szCs w:val="20"/>
              </w:rPr>
              <w:t>ВяткаТорф</w:t>
            </w:r>
            <w:r w:rsidRPr="00DB791D">
              <w:rPr>
                <w:rFonts w:cs="Tahoma"/>
                <w:szCs w:val="20"/>
              </w:rPr>
              <w:t>»</w:t>
            </w:r>
            <w:r w:rsidR="00593482">
              <w:rPr>
                <w:rFonts w:cs="Tahoma"/>
                <w:szCs w:val="20"/>
              </w:rPr>
              <w:t xml:space="preserve"> </w:t>
            </w:r>
            <w:hyperlink r:id="rId10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</w:hyperlink>
            <w:r w:rsidR="00593482">
              <w:t xml:space="preserve"> </w:t>
            </w:r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</w:rPr>
              <w:t xml:space="preserve">на поставку продукции по лоту: </w:t>
            </w:r>
            <w:r w:rsidRPr="000A75BC">
              <w:rPr>
                <w:rFonts w:cs="Tahoma"/>
                <w:b/>
              </w:rPr>
              <w:t>«</w:t>
            </w:r>
            <w:r w:rsidR="00160AA7" w:rsidRPr="00160AA7">
              <w:rPr>
                <w:rFonts w:cs="Tahoma"/>
                <w:b/>
                <w:szCs w:val="20"/>
              </w:rPr>
              <w:t>Устройство натяжения гусеничной цепи</w:t>
            </w:r>
            <w:r w:rsidRPr="000A75BC">
              <w:rPr>
                <w:rFonts w:cs="Tahoma"/>
                <w:b/>
              </w:rPr>
              <w:t>»</w:t>
            </w:r>
            <w:r w:rsidRPr="00BA3607">
              <w:rPr>
                <w:rFonts w:cs="Tahoma"/>
              </w:rPr>
              <w:t>.</w:t>
            </w:r>
          </w:p>
          <w:p w:rsidR="005355C9" w:rsidRPr="00000A41" w:rsidRDefault="005355C9" w:rsidP="00000A41">
            <w:pPr>
              <w:ind w:firstLine="567"/>
              <w:jc w:val="both"/>
              <w:rPr>
                <w:rFonts w:cs="Tahoma"/>
                <w:b/>
                <w:szCs w:val="20"/>
              </w:rPr>
            </w:pPr>
            <w:r>
              <w:rPr>
                <w:rFonts w:cs="Tahoma"/>
                <w:szCs w:val="20"/>
              </w:rPr>
              <w:tab/>
            </w:r>
          </w:p>
        </w:tc>
        <w:tc>
          <w:tcPr>
            <w:tcW w:w="2091" w:type="dxa"/>
            <w:vAlign w:val="bottom"/>
          </w:tcPr>
          <w:p w:rsidR="005355C9" w:rsidRPr="00DB791D" w:rsidRDefault="005355C9" w:rsidP="002D2C51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5355C9" w:rsidRDefault="005355C9" w:rsidP="002D2C51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5355C9" w:rsidRPr="00C71E5E" w:rsidRDefault="005355C9" w:rsidP="002D2C51">
      <w:pPr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682099" w:rsidRPr="00682099" w:rsidRDefault="005355C9" w:rsidP="00682099">
      <w:pPr>
        <w:widowControl w:val="0"/>
        <w:ind w:left="-142" w:firstLine="710"/>
        <w:jc w:val="both"/>
        <w:rPr>
          <w:rFonts w:cs="Tahoma"/>
        </w:rPr>
      </w:pPr>
      <w:r>
        <w:rPr>
          <w:rFonts w:cs="Tahoma"/>
          <w:color w:val="000000"/>
          <w:szCs w:val="20"/>
        </w:rPr>
        <w:t xml:space="preserve">1. </w:t>
      </w:r>
      <w:r w:rsidRPr="00477FE9">
        <w:rPr>
          <w:rFonts w:cs="Tahoma"/>
          <w:color w:val="000000"/>
          <w:szCs w:val="20"/>
        </w:rPr>
        <w:t>Признать победител</w:t>
      </w:r>
      <w:r>
        <w:rPr>
          <w:rFonts w:cs="Tahoma"/>
          <w:color w:val="000000"/>
          <w:szCs w:val="20"/>
        </w:rPr>
        <w:t>ем</w:t>
      </w:r>
      <w:r w:rsidRPr="00477FE9">
        <w:rPr>
          <w:rFonts w:cs="Tahoma"/>
          <w:color w:val="000000"/>
          <w:szCs w:val="20"/>
        </w:rPr>
        <w:t xml:space="preserve"> открытого запроса цен, </w:t>
      </w:r>
      <w:r w:rsidRPr="00477FE9">
        <w:rPr>
          <w:rFonts w:cs="Tahoma"/>
          <w:szCs w:val="20"/>
        </w:rPr>
        <w:t xml:space="preserve">проведенного в </w:t>
      </w:r>
      <w:proofErr w:type="gramStart"/>
      <w:r w:rsidRPr="00477FE9">
        <w:rPr>
          <w:rFonts w:cs="Tahoma"/>
          <w:szCs w:val="20"/>
        </w:rPr>
        <w:t>соответствии</w:t>
      </w:r>
      <w:proofErr w:type="gramEnd"/>
      <w:r w:rsidRPr="00477FE9">
        <w:rPr>
          <w:rFonts w:cs="Tahoma"/>
          <w:szCs w:val="20"/>
        </w:rPr>
        <w:t xml:space="preserve"> </w:t>
      </w:r>
      <w:r w:rsidRPr="00DB791D">
        <w:rPr>
          <w:rFonts w:cs="Tahoma"/>
          <w:szCs w:val="20"/>
        </w:rPr>
        <w:t>с уведомлением №</w:t>
      </w:r>
      <w:r w:rsidR="00961AFE">
        <w:rPr>
          <w:rFonts w:cs="Tahoma"/>
          <w:szCs w:val="20"/>
        </w:rPr>
        <w:t xml:space="preserve"> </w:t>
      </w:r>
      <w:r w:rsidR="00000A41">
        <w:rPr>
          <w:rFonts w:cs="Tahoma"/>
          <w:szCs w:val="20"/>
        </w:rPr>
        <w:t>16-</w:t>
      </w:r>
      <w:r w:rsidR="00160AA7">
        <w:rPr>
          <w:rFonts w:cs="Tahoma"/>
          <w:szCs w:val="20"/>
        </w:rPr>
        <w:t>73</w:t>
      </w:r>
      <w:r w:rsidR="00961AFE">
        <w:rPr>
          <w:rFonts w:cs="Tahoma"/>
          <w:szCs w:val="20"/>
        </w:rPr>
        <w:t xml:space="preserve"> от 14.10</w:t>
      </w:r>
      <w:r w:rsidR="00EE3D22">
        <w:rPr>
          <w:rFonts w:cs="Tahoma"/>
          <w:szCs w:val="20"/>
        </w:rPr>
        <w:t>.2016</w:t>
      </w:r>
      <w:r w:rsidR="00000A41" w:rsidRPr="002E7D59">
        <w:rPr>
          <w:rFonts w:cs="Tahoma"/>
          <w:szCs w:val="20"/>
        </w:rPr>
        <w:t xml:space="preserve"> г</w:t>
      </w:r>
      <w:r w:rsidR="00000A41">
        <w:rPr>
          <w:rFonts w:cs="Tahoma"/>
          <w:szCs w:val="20"/>
        </w:rPr>
        <w:t>.</w:t>
      </w:r>
      <w:r>
        <w:rPr>
          <w:rFonts w:cs="Tahoma"/>
          <w:szCs w:val="20"/>
        </w:rPr>
        <w:t>,</w:t>
      </w:r>
      <w:r w:rsidRPr="00DB791D">
        <w:rPr>
          <w:rFonts w:cs="Tahoma"/>
          <w:szCs w:val="20"/>
        </w:rPr>
        <w:t xml:space="preserve"> 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1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593482">
        <w:t xml:space="preserve"> </w:t>
      </w:r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r w:rsidR="00B51D5B">
        <w:rPr>
          <w:rFonts w:cs="Tahoma"/>
          <w:szCs w:val="20"/>
        </w:rPr>
        <w:t xml:space="preserve"> </w:t>
      </w:r>
      <w:hyperlink r:id="rId12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vyatkatorf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ru</w:t>
        </w:r>
      </w:hyperlink>
      <w:r w:rsidRPr="00477FE9">
        <w:rPr>
          <w:rFonts w:cs="Tahoma"/>
          <w:szCs w:val="20"/>
        </w:rPr>
        <w:t>,</w:t>
      </w:r>
      <w:r w:rsidR="00593482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>на право заключения договора на поставку продукци</w:t>
      </w:r>
      <w:r w:rsidRPr="00731DB4">
        <w:rPr>
          <w:rFonts w:cs="Tahoma"/>
          <w:szCs w:val="20"/>
        </w:rPr>
        <w:t xml:space="preserve">и по лоту: </w:t>
      </w:r>
      <w:r w:rsidRPr="002D30BB">
        <w:rPr>
          <w:rFonts w:cs="Tahoma"/>
        </w:rPr>
        <w:t>«</w:t>
      </w:r>
      <w:r w:rsidR="00160AA7" w:rsidRPr="008E463D">
        <w:rPr>
          <w:rFonts w:cs="Tahoma"/>
          <w:szCs w:val="20"/>
        </w:rPr>
        <w:t>Устройство натяжения гусеничной цепи</w:t>
      </w:r>
      <w:r w:rsidRPr="00961AFE">
        <w:rPr>
          <w:rFonts w:cs="Tahoma"/>
        </w:rPr>
        <w:t>»</w:t>
      </w:r>
      <w:r w:rsidR="00961AFE">
        <w:rPr>
          <w:rFonts w:cs="Tahoma"/>
        </w:rPr>
        <w:t xml:space="preserve"> </w:t>
      </w:r>
      <w:r w:rsidRPr="00477FE9">
        <w:rPr>
          <w:rFonts w:cs="Tahoma"/>
          <w:color w:val="000000"/>
          <w:szCs w:val="20"/>
        </w:rPr>
        <w:t>участник</w:t>
      </w:r>
      <w:r>
        <w:rPr>
          <w:rFonts w:cs="Tahoma"/>
          <w:color w:val="000000"/>
          <w:szCs w:val="20"/>
        </w:rPr>
        <w:t xml:space="preserve">а </w:t>
      </w:r>
      <w:r w:rsidR="00961AFE" w:rsidRPr="00961AFE">
        <w:rPr>
          <w:rFonts w:cs="Tahoma"/>
          <w:b/>
        </w:rPr>
        <w:t>ООО ТД «Уралавтодор», 454010, г. Челябинск, Копейское шоссе, д. 48, оф. 1</w:t>
      </w:r>
      <w:r w:rsidR="00961AFE">
        <w:rPr>
          <w:rFonts w:cs="Tahoma"/>
        </w:rPr>
        <w:t xml:space="preserve"> </w:t>
      </w:r>
      <w:r w:rsidR="00682099" w:rsidRPr="00682099">
        <w:rPr>
          <w:rFonts w:cs="Tahoma"/>
        </w:rPr>
        <w:t xml:space="preserve"> на условиях:</w:t>
      </w:r>
    </w:p>
    <w:p w:rsidR="00160AA7" w:rsidRDefault="00160AA7" w:rsidP="00160AA7">
      <w:pPr>
        <w:widowControl w:val="0"/>
        <w:jc w:val="both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до 15 ноября 2016 года;</w:t>
      </w:r>
    </w:p>
    <w:p w:rsidR="00160AA7" w:rsidRPr="00A50F1D" w:rsidRDefault="00160AA7" w:rsidP="00160AA7">
      <w:pPr>
        <w:widowControl w:val="0"/>
        <w:jc w:val="both"/>
        <w:rPr>
          <w:rFonts w:cs="Tahoma"/>
        </w:rPr>
      </w:pPr>
      <w:r>
        <w:rPr>
          <w:rFonts w:cs="Tahoma"/>
        </w:rPr>
        <w:t xml:space="preserve">- условия оплаты: не менее 30 и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B51D5B" w:rsidRDefault="00160AA7" w:rsidP="00B51D5B">
      <w:pPr>
        <w:widowControl w:val="0"/>
        <w:jc w:val="both"/>
        <w:rPr>
          <w:rFonts w:cs="Tahoma"/>
        </w:rPr>
      </w:pPr>
      <w:r>
        <w:rPr>
          <w:rFonts w:cs="Tahoma"/>
        </w:rPr>
        <w:t xml:space="preserve">- поставка </w:t>
      </w:r>
      <w:r>
        <w:rPr>
          <w:rFonts w:cs="Tahoma"/>
          <w:szCs w:val="20"/>
        </w:rPr>
        <w:t>устройств</w:t>
      </w:r>
      <w:r w:rsidRPr="008E463D">
        <w:rPr>
          <w:rFonts w:cs="Tahoma"/>
          <w:szCs w:val="20"/>
        </w:rPr>
        <w:t xml:space="preserve"> натяжения гусеничной цепи</w:t>
      </w:r>
      <w:r>
        <w:rPr>
          <w:rFonts w:cs="Tahoma"/>
          <w:szCs w:val="20"/>
        </w:rPr>
        <w:t xml:space="preserve"> </w:t>
      </w:r>
      <w:r w:rsidRPr="00A50F1D">
        <w:rPr>
          <w:rFonts w:cs="Tahoma"/>
        </w:rPr>
        <w:t xml:space="preserve">на общую сумму </w:t>
      </w:r>
      <w:r w:rsidR="008451A6" w:rsidRPr="008451A6">
        <w:rPr>
          <w:rFonts w:cs="Tahoma"/>
          <w:b/>
          <w:szCs w:val="20"/>
        </w:rPr>
        <w:t>247 000</w:t>
      </w:r>
      <w:r w:rsidR="008451A6" w:rsidRPr="008451A6">
        <w:rPr>
          <w:rFonts w:cs="Tahoma"/>
          <w:b/>
        </w:rPr>
        <w:t>,00</w:t>
      </w:r>
      <w:r w:rsidRPr="0074691D">
        <w:rPr>
          <w:rFonts w:cs="Tahoma"/>
          <w:b/>
        </w:rPr>
        <w:t xml:space="preserve"> рублей в т.ч. НДС</w:t>
      </w:r>
      <w:r w:rsidR="00B51D5B" w:rsidRPr="007D63A2">
        <w:rPr>
          <w:rFonts w:cs="Tahoma"/>
          <w:b/>
        </w:rPr>
        <w:t>.</w:t>
      </w:r>
    </w:p>
    <w:p w:rsidR="00B51D5B" w:rsidRPr="00B125EF" w:rsidRDefault="00B51D5B" w:rsidP="00B51D5B">
      <w:pPr>
        <w:jc w:val="both"/>
        <w:rPr>
          <w:rFonts w:cs="Tahoma"/>
          <w:b/>
          <w:bCs/>
          <w:caps/>
          <w:sz w:val="2"/>
          <w:szCs w:val="2"/>
        </w:rPr>
      </w:pPr>
    </w:p>
    <w:p w:rsidR="00961AFE" w:rsidRPr="00961AFE" w:rsidRDefault="00961AFE" w:rsidP="00961AFE">
      <w:pPr>
        <w:autoSpaceDE w:val="0"/>
        <w:autoSpaceDN w:val="0"/>
        <w:jc w:val="both"/>
        <w:rPr>
          <w:rFonts w:cs="Tahoma"/>
          <w:sz w:val="10"/>
          <w:szCs w:val="10"/>
        </w:rPr>
      </w:pPr>
    </w:p>
    <w:p w:rsidR="005355C9" w:rsidRPr="00DB791D" w:rsidRDefault="005355C9" w:rsidP="00961AFE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DB791D">
        <w:rPr>
          <w:rFonts w:cs="Tahoma"/>
          <w:color w:val="000000"/>
          <w:szCs w:val="20"/>
        </w:rPr>
        <w:t>Заказчику заключить договор</w:t>
      </w:r>
      <w:r w:rsidR="004F3CFA">
        <w:rPr>
          <w:rFonts w:cs="Tahoma"/>
          <w:color w:val="000000"/>
          <w:szCs w:val="20"/>
        </w:rPr>
        <w:t xml:space="preserve"> </w:t>
      </w:r>
      <w:r>
        <w:rPr>
          <w:rFonts w:cs="Tahoma"/>
          <w:szCs w:val="20"/>
        </w:rPr>
        <w:t>на поставку продукции</w:t>
      </w:r>
      <w:r w:rsidR="00961AFE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 xml:space="preserve">по лоту: </w:t>
      </w:r>
      <w:r w:rsidRPr="002D30BB">
        <w:rPr>
          <w:rFonts w:cs="Tahoma"/>
        </w:rPr>
        <w:t>«</w:t>
      </w:r>
      <w:r w:rsidR="00160AA7" w:rsidRPr="008E463D">
        <w:rPr>
          <w:rFonts w:cs="Tahoma"/>
          <w:szCs w:val="20"/>
        </w:rPr>
        <w:t>Устройство натяжения гусеничной цепи</w:t>
      </w:r>
      <w:r w:rsidRPr="002D30BB">
        <w:rPr>
          <w:rFonts w:cs="Tahoma"/>
        </w:rPr>
        <w:t>»</w:t>
      </w:r>
      <w:r w:rsidR="00961AFE">
        <w:rPr>
          <w:rFonts w:cs="Tahoma"/>
        </w:rPr>
        <w:t xml:space="preserve"> </w:t>
      </w:r>
      <w:r w:rsidRPr="00DB791D">
        <w:rPr>
          <w:rFonts w:cs="Tahoma"/>
          <w:color w:val="000000"/>
          <w:szCs w:val="20"/>
        </w:rPr>
        <w:t xml:space="preserve">на условиях требований открытого запроса </w:t>
      </w:r>
      <w:r>
        <w:rPr>
          <w:rFonts w:cs="Tahoma"/>
          <w:color w:val="000000"/>
          <w:szCs w:val="20"/>
        </w:rPr>
        <w:t>цен,</w:t>
      </w:r>
      <w:r w:rsidRPr="00DB791D">
        <w:rPr>
          <w:rFonts w:cs="Tahoma"/>
          <w:color w:val="000000"/>
          <w:szCs w:val="20"/>
        </w:rPr>
        <w:t xml:space="preserve"> проведенного </w:t>
      </w:r>
      <w:r w:rsidRPr="00DB791D">
        <w:rPr>
          <w:rFonts w:cs="Tahoma"/>
          <w:szCs w:val="20"/>
        </w:rPr>
        <w:t>в соответствии с уведомлением №</w:t>
      </w:r>
      <w:r w:rsidR="00961AFE">
        <w:rPr>
          <w:rFonts w:cs="Tahoma"/>
          <w:szCs w:val="20"/>
        </w:rPr>
        <w:t xml:space="preserve"> </w:t>
      </w:r>
      <w:r w:rsidR="00000A41">
        <w:rPr>
          <w:rFonts w:cs="Tahoma"/>
          <w:szCs w:val="20"/>
        </w:rPr>
        <w:t>16-</w:t>
      </w:r>
      <w:r w:rsidR="00160AA7">
        <w:rPr>
          <w:rFonts w:cs="Tahoma"/>
          <w:szCs w:val="20"/>
        </w:rPr>
        <w:t>73</w:t>
      </w:r>
      <w:r w:rsidR="00961AFE">
        <w:rPr>
          <w:rFonts w:cs="Tahoma"/>
          <w:szCs w:val="20"/>
        </w:rPr>
        <w:t xml:space="preserve"> </w:t>
      </w:r>
      <w:r w:rsidR="00000A41" w:rsidRPr="002E7D59">
        <w:rPr>
          <w:rFonts w:cs="Tahoma"/>
          <w:szCs w:val="20"/>
        </w:rPr>
        <w:t xml:space="preserve">от </w:t>
      </w:r>
      <w:r w:rsidR="00961AFE">
        <w:rPr>
          <w:rFonts w:cs="Tahoma"/>
          <w:szCs w:val="20"/>
        </w:rPr>
        <w:t>14.10</w:t>
      </w:r>
      <w:r w:rsidR="00682099">
        <w:rPr>
          <w:rFonts w:cs="Tahoma"/>
          <w:szCs w:val="20"/>
        </w:rPr>
        <w:t>.2016</w:t>
      </w:r>
      <w:r w:rsidR="00000A41" w:rsidRPr="002E7D59">
        <w:rPr>
          <w:rFonts w:cs="Tahoma"/>
          <w:szCs w:val="20"/>
        </w:rPr>
        <w:t xml:space="preserve"> г</w:t>
      </w:r>
      <w:r w:rsidR="00000A41">
        <w:rPr>
          <w:rFonts w:cs="Tahoma"/>
          <w:szCs w:val="20"/>
        </w:rPr>
        <w:t>.</w:t>
      </w:r>
      <w:r>
        <w:rPr>
          <w:rFonts w:cs="Tahoma"/>
          <w:szCs w:val="20"/>
        </w:rPr>
        <w:t xml:space="preserve">,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3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961AFE">
        <w:t xml:space="preserve"> </w:t>
      </w:r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r w:rsidR="00961AFE">
        <w:rPr>
          <w:rFonts w:cs="Tahoma"/>
          <w:szCs w:val="20"/>
        </w:rPr>
        <w:t xml:space="preserve"> </w:t>
      </w:r>
      <w:hyperlink r:id="rId14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vyatkatorf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ru</w:t>
        </w:r>
      </w:hyperlink>
      <w:r w:rsidRPr="00DB791D">
        <w:rPr>
          <w:rFonts w:cs="Tahoma"/>
          <w:color w:val="000000"/>
          <w:szCs w:val="20"/>
        </w:rPr>
        <w:t xml:space="preserve">, учитывая условия предложения </w:t>
      </w:r>
      <w:r>
        <w:rPr>
          <w:rFonts w:cs="Tahoma"/>
        </w:rPr>
        <w:t>Победителя</w:t>
      </w:r>
      <w:r w:rsidRPr="00574B07">
        <w:rPr>
          <w:rFonts w:cs="Tahoma"/>
        </w:rPr>
        <w:t>.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5B619D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Председатель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="00961AFE">
        <w:t xml:space="preserve">                          </w:t>
      </w:r>
      <w:r w:rsidR="00682099">
        <w:t>Е.В. Сухих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Секретарь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Н.А. Полушина</w:t>
      </w: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E22CD0" w:rsidRDefault="005355C9" w:rsidP="005355C9">
      <w:pPr>
        <w:tabs>
          <w:tab w:val="left" w:pos="0"/>
          <w:tab w:val="left" w:pos="851"/>
          <w:tab w:val="left" w:pos="1134"/>
        </w:tabs>
        <w:ind w:firstLine="567"/>
        <w:contextualSpacing/>
        <w:rPr>
          <w:rFonts w:ascii="Verdana" w:hAnsi="Verdana" w:cs="Arial"/>
          <w:color w:val="000000"/>
          <w:sz w:val="16"/>
          <w:szCs w:val="16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</w:pPr>
      <w:r>
        <w:t>Согласовано: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sz w:val="10"/>
          <w:szCs w:val="10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Главный юрисконсульт юридического отдела Регионального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правового упраления филиала «Кировский» ПАО «Т Плюс»</w:t>
      </w:r>
      <w:r w:rsidRPr="00E22CD0">
        <w:tab/>
      </w:r>
      <w:r>
        <w:t xml:space="preserve">           </w:t>
      </w:r>
      <w:r w:rsidR="00F6012A">
        <w:t xml:space="preserve">                               </w:t>
      </w:r>
      <w:r>
        <w:t xml:space="preserve">     </w:t>
      </w:r>
      <w:r w:rsidR="00961AFE">
        <w:t xml:space="preserve"> </w:t>
      </w:r>
      <w:r>
        <w:t>Д.В. Дворников</w:t>
      </w:r>
      <w:r w:rsidRPr="00E22CD0">
        <w:tab/>
      </w:r>
      <w:r w:rsidRPr="00E22CD0">
        <w:tab/>
      </w:r>
    </w:p>
    <w:p w:rsidR="00B66C5D" w:rsidRDefault="00B66C5D" w:rsidP="00B66C5D"/>
    <w:p w:rsidR="00B66C5D" w:rsidRPr="00B66C5D" w:rsidRDefault="00B66C5D" w:rsidP="00B66C5D"/>
    <w:sectPr w:rsidR="00B66C5D" w:rsidRPr="00B66C5D" w:rsidSect="00F6012A">
      <w:headerReference w:type="default" r:id="rId15"/>
      <w:headerReference w:type="first" r:id="rId16"/>
      <w:pgSz w:w="11906" w:h="16838"/>
      <w:pgMar w:top="454" w:right="851" w:bottom="567" w:left="907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1918" w:rsidRDefault="003F1918" w:rsidP="00EC2649">
      <w:r>
        <w:separator/>
      </w:r>
    </w:p>
  </w:endnote>
  <w:endnote w:type="continuationSeparator" w:id="1">
    <w:p w:rsidR="003F1918" w:rsidRDefault="003F1918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1918" w:rsidRDefault="003F1918" w:rsidP="00EC2649">
      <w:r>
        <w:separator/>
      </w:r>
    </w:p>
  </w:footnote>
  <w:footnote w:type="continuationSeparator" w:id="1">
    <w:p w:rsidR="003F1918" w:rsidRDefault="003F1918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18" w:rsidRDefault="003F1918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3F1918" w:rsidRPr="00B67C1F" w:rsidTr="003C34A7">
      <w:trPr>
        <w:trHeight w:val="868"/>
      </w:trPr>
      <w:tc>
        <w:tcPr>
          <w:tcW w:w="3873" w:type="dxa"/>
        </w:tcPr>
        <w:p w:rsidR="003F1918" w:rsidRDefault="003F1918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0870C8" w:rsidRPr="000870C8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="000870C8" w:rsidRPr="000870C8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3F1918" w:rsidRPr="00294D38" w:rsidRDefault="003F1918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3F1918" w:rsidRPr="00294D38" w:rsidRDefault="003F1918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3F1918" w:rsidRPr="003C34A7" w:rsidRDefault="003F1918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3F1918" w:rsidRPr="00B27488" w:rsidTr="00F318BB">
      <w:trPr>
        <w:trHeight w:val="1322"/>
      </w:trPr>
      <w:tc>
        <w:tcPr>
          <w:tcW w:w="2977" w:type="dxa"/>
        </w:tcPr>
        <w:p w:rsidR="003F1918" w:rsidRPr="00B977BD" w:rsidRDefault="003F1918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3F1918" w:rsidRDefault="003F1918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3F1918" w:rsidRPr="00B977BD" w:rsidRDefault="003F1918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3F1918" w:rsidRPr="00B977BD" w:rsidRDefault="003F1918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3F1918" w:rsidRDefault="003F1918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3F1918" w:rsidRPr="00577BCF" w:rsidRDefault="003F1918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3F1918" w:rsidRDefault="000870C8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3"/>
        <o:r id="V:Rule6" type="connector" idref="#_x0000_s12290"/>
        <o:r id="V:Rule7" type="connector" idref="#AutoShape 2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4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C8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0AA7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64C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4D24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C51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0EE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18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3CFA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5C9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482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099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6FE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1A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AFE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1D5B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B97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21C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D22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12A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87E55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List Number"/>
    <w:basedOn w:val="a"/>
    <w:rsid w:val="005355C9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upki.gov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vyatkatorf.ru" TargetMode="External"/><Relationship Id="rId19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hyperlink" Target="http://www.zakupki.gov" TargetMode="External"/><Relationship Id="rId14" Type="http://schemas.openxmlformats.org/officeDocument/2006/relationships/hyperlink" Target="http://www.vyatkator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6F1E43-28FA-4AE6-BE35-96DDD3872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PL</cp:lastModifiedBy>
  <cp:revision>3</cp:revision>
  <cp:lastPrinted>2016-11-08T08:16:00Z</cp:lastPrinted>
  <dcterms:created xsi:type="dcterms:W3CDTF">2016-11-08T06:48:00Z</dcterms:created>
  <dcterms:modified xsi:type="dcterms:W3CDTF">2016-11-08T08:16:00Z</dcterms:modified>
</cp:coreProperties>
</file>