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2D2C51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_</w:t>
      </w:r>
      <w:r>
        <w:rPr>
          <w:rFonts w:ascii="Tahoma" w:hAnsi="Tahoma" w:cs="Tahoma"/>
          <w:sz w:val="18"/>
          <w:szCs w:val="18"/>
          <w:u w:val="single"/>
        </w:rPr>
        <w:t>28.12</w:t>
      </w:r>
      <w:r w:rsidR="005355C9">
        <w:rPr>
          <w:rFonts w:ascii="Tahoma" w:hAnsi="Tahoma" w:cs="Tahoma"/>
          <w:sz w:val="18"/>
          <w:szCs w:val="18"/>
          <w:u w:val="single"/>
        </w:rPr>
        <w:t>.2015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__</w:t>
      </w:r>
      <w:r w:rsidR="005355C9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5355C9">
        <w:rPr>
          <w:rFonts w:ascii="Tahoma" w:hAnsi="Tahoma" w:cs="Tahoma"/>
          <w:sz w:val="18"/>
          <w:szCs w:val="18"/>
        </w:rPr>
        <w:t xml:space="preserve">                                                       </w:t>
      </w:r>
      <w:r w:rsidR="005355C9" w:rsidRPr="006939C3">
        <w:rPr>
          <w:rFonts w:ascii="Tahoma" w:hAnsi="Tahoma" w:cs="Tahoma"/>
          <w:sz w:val="18"/>
          <w:szCs w:val="18"/>
        </w:rPr>
        <w:t>№__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6-1/25-</w:t>
      </w:r>
      <w:r>
        <w:rPr>
          <w:rFonts w:ascii="Tahoma" w:hAnsi="Tahoma" w:cs="Tahoma"/>
          <w:sz w:val="18"/>
          <w:szCs w:val="18"/>
          <w:u w:val="single"/>
        </w:rPr>
        <w:t>622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75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5355C9" w:rsidP="005355C9">
            <w:r>
              <w:t>С.А. Береснев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5355C9" w:rsidRPr="00475885" w:rsidRDefault="005355C9" w:rsidP="005355C9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689" w:type="dxa"/>
        <w:tblLook w:val="00A0"/>
      </w:tblPr>
      <w:tblGrid>
        <w:gridCol w:w="10598"/>
        <w:gridCol w:w="2091"/>
      </w:tblGrid>
      <w:tr w:rsidR="005355C9" w:rsidRPr="00DB791D" w:rsidTr="00000A41">
        <w:trPr>
          <w:trHeight w:val="1054"/>
        </w:trPr>
        <w:tc>
          <w:tcPr>
            <w:tcW w:w="10598" w:type="dxa"/>
          </w:tcPr>
          <w:p w:rsidR="00000A41" w:rsidRDefault="005355C9" w:rsidP="00000A4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 w:rsidR="002D2C51">
              <w:rPr>
                <w:rFonts w:cs="Tahoma"/>
                <w:szCs w:val="20"/>
              </w:rPr>
              <w:t xml:space="preserve"> 16-14</w:t>
            </w:r>
            <w:r>
              <w:rPr>
                <w:rFonts w:cs="Tahoma"/>
                <w:szCs w:val="20"/>
              </w:rPr>
              <w:t xml:space="preserve"> </w:t>
            </w:r>
            <w:r w:rsidRPr="002E7D59">
              <w:rPr>
                <w:rFonts w:cs="Tahoma"/>
                <w:szCs w:val="20"/>
              </w:rPr>
              <w:t xml:space="preserve">от </w:t>
            </w:r>
            <w:r w:rsidR="002D2C51">
              <w:rPr>
                <w:rFonts w:cs="Tahoma"/>
                <w:szCs w:val="20"/>
              </w:rPr>
              <w:t>16.12</w:t>
            </w:r>
            <w:r>
              <w:rPr>
                <w:rFonts w:cs="Tahoma"/>
                <w:szCs w:val="20"/>
              </w:rPr>
              <w:t>.2015</w:t>
            </w:r>
            <w:r w:rsidRPr="002E7D59">
              <w:rPr>
                <w:rFonts w:cs="Tahoma"/>
                <w:szCs w:val="20"/>
              </w:rPr>
              <w:t xml:space="preserve"> г</w:t>
            </w:r>
            <w:r>
              <w:rPr>
                <w:rFonts w:cs="Tahoma"/>
                <w:szCs w:val="20"/>
              </w:rPr>
              <w:t>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Pr="000E2398">
              <w:rPr>
                <w:rFonts w:cs="Tahoma"/>
                <w:szCs w:val="20"/>
              </w:rPr>
              <w:t xml:space="preserve"> </w:t>
            </w:r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r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</w:rPr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0A75BC">
              <w:rPr>
                <w:rFonts w:cs="Tahoma"/>
                <w:b/>
              </w:rPr>
              <w:t>«</w:t>
            </w:r>
            <w:r w:rsidR="00000A41" w:rsidRPr="000A75BC">
              <w:rPr>
                <w:rFonts w:cs="Tahoma"/>
                <w:b/>
              </w:rPr>
              <w:t>Запасные части для т</w:t>
            </w:r>
            <w:r w:rsidR="00000A41">
              <w:rPr>
                <w:rFonts w:cs="Tahoma"/>
                <w:b/>
              </w:rPr>
              <w:t>орфопогрузчика Амкодор-342Р на 1</w:t>
            </w:r>
            <w:r w:rsidR="00000A41" w:rsidRPr="000A75BC">
              <w:rPr>
                <w:rFonts w:cs="Tahoma"/>
                <w:b/>
              </w:rPr>
              <w:t xml:space="preserve"> </w:t>
            </w:r>
            <w:r w:rsidR="00000A41">
              <w:rPr>
                <w:rFonts w:cs="Tahoma"/>
                <w:b/>
              </w:rPr>
              <w:t>полугодие 2016</w:t>
            </w:r>
            <w:r w:rsidR="00000A41" w:rsidRPr="000A75BC">
              <w:rPr>
                <w:rFonts w:cs="Tahoma"/>
                <w:b/>
              </w:rPr>
              <w:t xml:space="preserve"> года</w:t>
            </w:r>
            <w:r w:rsidRPr="000A75BC">
              <w:rPr>
                <w:rFonts w:cs="Tahoma"/>
                <w:b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5355C9" w:rsidRPr="00000A41" w:rsidRDefault="005355C9" w:rsidP="00000A4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5355C9" w:rsidRPr="00DB791D" w:rsidRDefault="005355C9" w:rsidP="002D2C5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5355C9" w:rsidRDefault="005355C9" w:rsidP="002D2C51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5355C9" w:rsidRPr="00C71E5E" w:rsidRDefault="005355C9" w:rsidP="002D2C51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5355C9" w:rsidRPr="00CA5769" w:rsidRDefault="005355C9" w:rsidP="002D2C51">
      <w:pPr>
        <w:widowControl w:val="0"/>
        <w:ind w:left="-142" w:firstLine="710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</w:t>
      </w:r>
      <w:proofErr w:type="gramStart"/>
      <w:r w:rsidRPr="00477FE9">
        <w:rPr>
          <w:rFonts w:cs="Tahoma"/>
          <w:szCs w:val="20"/>
        </w:rPr>
        <w:t>соответствии</w:t>
      </w:r>
      <w:proofErr w:type="gramEnd"/>
      <w:r w:rsidRPr="00477FE9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>с уведомлением №</w:t>
      </w:r>
      <w:r>
        <w:rPr>
          <w:rFonts w:cs="Tahoma"/>
          <w:szCs w:val="20"/>
        </w:rPr>
        <w:t xml:space="preserve"> </w:t>
      </w:r>
      <w:r w:rsidR="00000A41">
        <w:rPr>
          <w:rFonts w:cs="Tahoma"/>
          <w:szCs w:val="20"/>
        </w:rPr>
        <w:t xml:space="preserve">16-14 </w:t>
      </w:r>
      <w:r w:rsidR="00000A41" w:rsidRPr="002E7D59">
        <w:rPr>
          <w:rFonts w:cs="Tahoma"/>
          <w:szCs w:val="20"/>
        </w:rPr>
        <w:t xml:space="preserve">от </w:t>
      </w:r>
      <w:r w:rsidR="00000A41">
        <w:rPr>
          <w:rFonts w:cs="Tahoma"/>
          <w:szCs w:val="20"/>
        </w:rPr>
        <w:t>16.12.2015</w:t>
      </w:r>
      <w:r w:rsidR="00000A41" w:rsidRPr="002E7D59">
        <w:rPr>
          <w:rFonts w:cs="Tahoma"/>
          <w:szCs w:val="20"/>
        </w:rPr>
        <w:t xml:space="preserve"> г</w:t>
      </w:r>
      <w:r w:rsidR="00000A41">
        <w:rPr>
          <w:rFonts w:cs="Tahoma"/>
          <w:szCs w:val="20"/>
        </w:rPr>
        <w:t>.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 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Pr="000E2398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477FE9">
        <w:rPr>
          <w:rFonts w:cs="Tahoma"/>
          <w:szCs w:val="20"/>
        </w:rPr>
        <w:t>,</w:t>
      </w:r>
      <w:r w:rsidRPr="00477FE9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>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2D30BB">
        <w:rPr>
          <w:rFonts w:cs="Tahoma"/>
        </w:rPr>
        <w:t>«</w:t>
      </w:r>
      <w:r w:rsidR="00000A41" w:rsidRPr="00000A41">
        <w:rPr>
          <w:rFonts w:cs="Tahoma"/>
        </w:rPr>
        <w:t>Запасные части для торфопогрузчика Амкодор-342Р на 1 полугодие 2016 года</w:t>
      </w:r>
      <w:r w:rsidRPr="00000A41">
        <w:rPr>
          <w:rFonts w:cs="Tahoma"/>
        </w:rPr>
        <w:t>»</w:t>
      </w:r>
      <w:r w:rsidRPr="00731DB4">
        <w:rPr>
          <w:rFonts w:cs="Tahoma"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Pr="002D30BB">
        <w:rPr>
          <w:rFonts w:cs="Tahoma"/>
          <w:b/>
        </w:rPr>
        <w:t xml:space="preserve">ООО «АМКО Групп», </w:t>
      </w:r>
      <w:r w:rsidRPr="00011532">
        <w:rPr>
          <w:rFonts w:cs="Tahoma"/>
          <w:b/>
        </w:rPr>
        <w:t>123458, г. Москва, ул. Маршала Прошлякова, д.</w:t>
      </w:r>
      <w:r>
        <w:rPr>
          <w:rFonts w:cs="Tahoma"/>
          <w:b/>
        </w:rPr>
        <w:t xml:space="preserve"> </w:t>
      </w:r>
      <w:r w:rsidRPr="00011532">
        <w:rPr>
          <w:rFonts w:cs="Tahoma"/>
          <w:b/>
        </w:rPr>
        <w:t>5, корп. 4</w:t>
      </w:r>
      <w:r>
        <w:rPr>
          <w:rFonts w:cs="Tahoma"/>
        </w:rPr>
        <w:t xml:space="preserve"> </w:t>
      </w:r>
      <w:r w:rsidRPr="00301C11">
        <w:rPr>
          <w:rFonts w:cs="Tahoma"/>
        </w:rPr>
        <w:t>н</w:t>
      </w:r>
      <w:r w:rsidRPr="00FE417E">
        <w:rPr>
          <w:rFonts w:cs="Tahoma"/>
        </w:rPr>
        <w:t>а условиях</w:t>
      </w:r>
      <w:r>
        <w:rPr>
          <w:rFonts w:cs="Tahoma"/>
        </w:rPr>
        <w:t>:</w:t>
      </w:r>
    </w:p>
    <w:p w:rsidR="00000A41" w:rsidRDefault="00000A41" w:rsidP="00000A41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январь-февраль 2016 года;</w:t>
      </w:r>
    </w:p>
    <w:p w:rsidR="00000A41" w:rsidRPr="00A50F1D" w:rsidRDefault="00000A41" w:rsidP="00000A41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000A41" w:rsidRDefault="00000A41" w:rsidP="00000A41">
      <w:pPr>
        <w:widowControl w:val="0"/>
        <w:jc w:val="both"/>
        <w:rPr>
          <w:rFonts w:cs="Tahoma"/>
        </w:rPr>
      </w:pPr>
      <w:r>
        <w:rPr>
          <w:rFonts w:cs="Tahoma"/>
        </w:rPr>
        <w:t>- поставка з</w:t>
      </w:r>
      <w:r w:rsidRPr="000A75BC">
        <w:rPr>
          <w:rFonts w:cs="Tahoma"/>
        </w:rPr>
        <w:t>апасны</w:t>
      </w:r>
      <w:r>
        <w:rPr>
          <w:rFonts w:cs="Tahoma"/>
        </w:rPr>
        <w:t>х</w:t>
      </w:r>
      <w:r w:rsidRPr="000A75BC">
        <w:rPr>
          <w:rFonts w:cs="Tahoma"/>
        </w:rPr>
        <w:t xml:space="preserve"> част</w:t>
      </w:r>
      <w:r>
        <w:rPr>
          <w:rFonts w:cs="Tahoma"/>
        </w:rPr>
        <w:t>ей</w:t>
      </w:r>
      <w:r w:rsidRPr="000A75BC">
        <w:rPr>
          <w:rFonts w:cs="Tahoma"/>
        </w:rPr>
        <w:t xml:space="preserve"> для торфопогрузчика Амкодор-342Р на </w:t>
      </w:r>
      <w:r w:rsidRPr="006045CA">
        <w:rPr>
          <w:rFonts w:cs="Tahoma"/>
        </w:rPr>
        <w:t>1 полугодие 2016 года</w:t>
      </w:r>
      <w:r w:rsidRPr="00A50F1D">
        <w:rPr>
          <w:rFonts w:cs="Tahoma"/>
        </w:rPr>
        <w:t xml:space="preserve"> на общую сумму </w:t>
      </w:r>
      <w:r>
        <w:rPr>
          <w:rFonts w:cs="Tahoma"/>
        </w:rPr>
        <w:t xml:space="preserve">  </w:t>
      </w:r>
    </w:p>
    <w:p w:rsidR="00000A41" w:rsidRPr="00000A41" w:rsidRDefault="00000A41" w:rsidP="00000A41">
      <w:pPr>
        <w:widowControl w:val="0"/>
        <w:jc w:val="both"/>
        <w:rPr>
          <w:rFonts w:cs="Tahoma"/>
          <w:b/>
        </w:rPr>
      </w:pPr>
      <w:r w:rsidRPr="00000A41">
        <w:rPr>
          <w:rFonts w:cs="Tahoma"/>
          <w:b/>
        </w:rPr>
        <w:t>857 000,00 рублей в т.ч. НДС.</w:t>
      </w:r>
    </w:p>
    <w:p w:rsidR="005355C9" w:rsidRPr="00000A41" w:rsidRDefault="005355C9" w:rsidP="002D2C51">
      <w:pPr>
        <w:autoSpaceDE w:val="0"/>
        <w:autoSpaceDN w:val="0"/>
        <w:jc w:val="both"/>
        <w:rPr>
          <w:rFonts w:cs="Tahoma"/>
          <w:b/>
          <w:sz w:val="10"/>
          <w:szCs w:val="10"/>
        </w:rPr>
      </w:pPr>
    </w:p>
    <w:p w:rsidR="005355C9" w:rsidRPr="00DB791D" w:rsidRDefault="005355C9" w:rsidP="002D2C51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Pr="00110219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>на поставку продукции</w:t>
      </w:r>
      <w:r w:rsidRPr="00DB791D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 xml:space="preserve">по лоту: </w:t>
      </w:r>
      <w:r w:rsidRPr="002D30BB">
        <w:rPr>
          <w:rFonts w:cs="Tahoma"/>
        </w:rPr>
        <w:t>«</w:t>
      </w:r>
      <w:r w:rsidR="00000A41" w:rsidRPr="00000A41">
        <w:rPr>
          <w:rFonts w:cs="Tahoma"/>
        </w:rPr>
        <w:t>Запасные части для торфопогрузчика Амкодор-342Р на 1 полугодие 2016 года</w:t>
      </w:r>
      <w:r w:rsidRPr="002D30BB">
        <w:rPr>
          <w:rFonts w:cs="Tahoma"/>
        </w:rPr>
        <w:t>»</w:t>
      </w:r>
      <w:r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>в соответствии с уведомлением №</w:t>
      </w:r>
      <w:r>
        <w:rPr>
          <w:rFonts w:cs="Tahoma"/>
          <w:szCs w:val="20"/>
        </w:rPr>
        <w:t xml:space="preserve"> </w:t>
      </w:r>
      <w:r w:rsidR="00000A41">
        <w:rPr>
          <w:rFonts w:cs="Tahoma"/>
          <w:szCs w:val="20"/>
        </w:rPr>
        <w:t xml:space="preserve">16-14 </w:t>
      </w:r>
      <w:r w:rsidR="00000A41" w:rsidRPr="002E7D59">
        <w:rPr>
          <w:rFonts w:cs="Tahoma"/>
          <w:szCs w:val="20"/>
        </w:rPr>
        <w:t xml:space="preserve">от </w:t>
      </w:r>
      <w:r w:rsidR="00000A41">
        <w:rPr>
          <w:rFonts w:cs="Tahoma"/>
          <w:szCs w:val="20"/>
        </w:rPr>
        <w:t>16.12.2015</w:t>
      </w:r>
      <w:r w:rsidR="00000A41" w:rsidRPr="002E7D59">
        <w:rPr>
          <w:rFonts w:cs="Tahoma"/>
          <w:szCs w:val="20"/>
        </w:rPr>
        <w:t xml:space="preserve"> г</w:t>
      </w:r>
      <w:r w:rsidR="00000A41">
        <w:rPr>
          <w:rFonts w:cs="Tahoma"/>
          <w:szCs w:val="20"/>
        </w:rPr>
        <w:t>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Pr="000E2398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С.А. Береснев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Главный юрисконсульт юридического отдела Регионального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правового упраления филиала «Кировский» ПАО «Т Плюс»</w:t>
      </w:r>
      <w:r w:rsidRPr="00E22CD0">
        <w:tab/>
      </w:r>
      <w:r>
        <w:t xml:space="preserve">                                                Д.В. Дворников</w:t>
      </w:r>
      <w:r w:rsidRPr="00E22CD0">
        <w:tab/>
      </w:r>
      <w:r w:rsidRPr="00E22CD0">
        <w:tab/>
      </w:r>
      <w:r>
        <w:t xml:space="preserve">                                                     </w:t>
      </w:r>
    </w:p>
    <w:p w:rsidR="00B66C5D" w:rsidRDefault="00B66C5D" w:rsidP="00B66C5D"/>
    <w:p w:rsidR="00B66C5D" w:rsidRPr="00B66C5D" w:rsidRDefault="00B66C5D" w:rsidP="00B66C5D"/>
    <w:sectPr w:rsidR="00B66C5D" w:rsidRPr="00B66C5D" w:rsidSect="002D2C51">
      <w:headerReference w:type="default" r:id="rId15"/>
      <w:headerReference w:type="first" r:id="rId16"/>
      <w:pgSz w:w="11906" w:h="16838"/>
      <w:pgMar w:top="454" w:right="680" w:bottom="454" w:left="85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5C9" w:rsidRDefault="005355C9" w:rsidP="00EC2649">
      <w:r>
        <w:separator/>
      </w:r>
    </w:p>
  </w:endnote>
  <w:endnote w:type="continuationSeparator" w:id="1">
    <w:p w:rsidR="005355C9" w:rsidRDefault="005355C9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5C9" w:rsidRDefault="005355C9" w:rsidP="00EC2649">
      <w:r>
        <w:separator/>
      </w:r>
    </w:p>
  </w:footnote>
  <w:footnote w:type="continuationSeparator" w:id="1">
    <w:p w:rsidR="005355C9" w:rsidRDefault="005355C9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5C9" w:rsidRDefault="005355C9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5355C9" w:rsidRPr="00B67C1F" w:rsidTr="003C34A7">
      <w:trPr>
        <w:trHeight w:val="868"/>
      </w:trPr>
      <w:tc>
        <w:tcPr>
          <w:tcW w:w="3873" w:type="dxa"/>
        </w:tcPr>
        <w:p w:rsidR="005355C9" w:rsidRDefault="005355C9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7D53AA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Pr="007D53AA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5355C9" w:rsidRPr="00294D38" w:rsidRDefault="005355C9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5355C9" w:rsidRPr="00294D38" w:rsidRDefault="005355C9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5355C9" w:rsidRPr="003C34A7" w:rsidRDefault="005355C9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5355C9" w:rsidRPr="00B27488" w:rsidTr="00F318BB">
      <w:trPr>
        <w:trHeight w:val="1322"/>
      </w:trPr>
      <w:tc>
        <w:tcPr>
          <w:tcW w:w="2977" w:type="dxa"/>
        </w:tcPr>
        <w:p w:rsidR="005355C9" w:rsidRPr="00B977BD" w:rsidRDefault="005355C9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355C9" w:rsidRDefault="005355C9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355C9" w:rsidRPr="00B977BD" w:rsidRDefault="005355C9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5355C9" w:rsidRPr="00B977BD" w:rsidRDefault="005355C9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355C9" w:rsidRDefault="005355C9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355C9" w:rsidRPr="00577BCF" w:rsidRDefault="005355C9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5355C9" w:rsidRDefault="005355C9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2"/>
        <o:r id="V:Rule6" type="connector" idref="#_x0000_s12290"/>
        <o:r id="V:Rule7" type="connector" idref="#AutoShape 3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E43520-B390-48D3-92B4-77929A91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3</cp:revision>
  <cp:lastPrinted>2015-10-18T09:45:00Z</cp:lastPrinted>
  <dcterms:created xsi:type="dcterms:W3CDTF">2015-12-29T06:32:00Z</dcterms:created>
  <dcterms:modified xsi:type="dcterms:W3CDTF">2015-12-29T06:38:00Z</dcterms:modified>
</cp:coreProperties>
</file>